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47" w:rsidRDefault="00565E57" w:rsidP="00D974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o-RO"/>
        </w:rPr>
      </w:pPr>
      <w:r w:rsidRPr="00D97447">
        <w:rPr>
          <w:rFonts w:ascii="Courier New" w:eastAsia="Times New Roman" w:hAnsi="Courier New" w:cs="Courier New"/>
          <w:bCs/>
          <w:lang w:eastAsia="ro-RO"/>
        </w:rPr>
        <w:t>ORDIN nr. 573 din 18 decembrie 2018</w:t>
      </w:r>
      <w:r w:rsidRPr="00D97447">
        <w:rPr>
          <w:rFonts w:ascii="Times New Roman" w:eastAsia="Times New Roman" w:hAnsi="Times New Roman" w:cs="Times New Roman"/>
          <w:bCs/>
          <w:sz w:val="27"/>
          <w:szCs w:val="27"/>
          <w:lang w:eastAsia="ro-RO"/>
        </w:rPr>
        <w:br/>
      </w:r>
      <w:r w:rsidRPr="00D97447">
        <w:rPr>
          <w:rFonts w:ascii="Courier New" w:eastAsia="Times New Roman" w:hAnsi="Courier New" w:cs="Courier New"/>
          <w:bCs/>
          <w:lang w:eastAsia="ro-RO"/>
        </w:rPr>
        <w:t>privind modificarea Ordinului preşedintelui Autorităţii Naţionale de Reglementare pentru Serviciile Comunitare de Utilităţi Publice nr. 79/2017 privind modalitatea de achitare a contribuţiei prevăzute în Regulamentul de organizare şi funcţionare a Autorităţii Naţionale de Reglementare pentru Serviciile Comunitare de Utilităţi Publice - A.N.R.S.C., aprobat prin Ordinul preşedintelui Autorităţii Naţionale de Reglementare pentru Serviciile Comunitare de Utilităţi Publice nr. 22/2017 </w:t>
      </w:r>
      <w:r w:rsidRPr="00D97447">
        <w:rPr>
          <w:rFonts w:ascii="Times New Roman" w:eastAsia="Times New Roman" w:hAnsi="Times New Roman" w:cs="Times New Roman"/>
          <w:bCs/>
          <w:sz w:val="27"/>
          <w:szCs w:val="27"/>
          <w:lang w:eastAsia="ro-RO"/>
        </w:rPr>
        <w:br/>
      </w:r>
    </w:p>
    <w:p w:rsidR="00565E57" w:rsidRPr="00D97447" w:rsidRDefault="00565E57" w:rsidP="00D9744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o-RO"/>
        </w:rPr>
      </w:pPr>
      <w:r w:rsidRPr="00D97447">
        <w:rPr>
          <w:rFonts w:ascii="Times New Roman" w:eastAsia="Times New Roman" w:hAnsi="Times New Roman" w:cs="Times New Roman"/>
          <w:bCs/>
          <w:sz w:val="27"/>
          <w:szCs w:val="27"/>
          <w:lang w:eastAsia="ro-RO"/>
        </w:rPr>
        <w:br/>
      </w:r>
      <w:r w:rsidRPr="00D97447">
        <w:rPr>
          <w:rFonts w:ascii="Courier New" w:eastAsia="Times New Roman" w:hAnsi="Courier New" w:cs="Courier New"/>
          <w:bCs/>
          <w:lang w:eastAsia="ro-RO"/>
        </w:rPr>
        <w:t>EMITENT: Autoritatea Naţională de Reglementare pentru Serviciile Comunitare de Utilităţi Publice - A.N.R.S.C.</w:t>
      </w:r>
      <w:r w:rsidRPr="00D97447">
        <w:rPr>
          <w:rFonts w:ascii="Times New Roman" w:eastAsia="Times New Roman" w:hAnsi="Times New Roman" w:cs="Times New Roman"/>
          <w:bCs/>
          <w:sz w:val="27"/>
          <w:szCs w:val="27"/>
          <w:lang w:eastAsia="ro-RO"/>
        </w:rPr>
        <w:br/>
      </w:r>
      <w:r w:rsidRPr="00D97447">
        <w:rPr>
          <w:rFonts w:ascii="Courier New" w:eastAsia="Times New Roman" w:hAnsi="Courier New" w:cs="Courier New"/>
          <w:bCs/>
          <w:lang w:eastAsia="ro-RO"/>
        </w:rPr>
        <w:t>PUBLICAT ÎN: Monitorul Oficial nr. 1095 din 22 decembrie 2018</w:t>
      </w:r>
    </w:p>
    <w:p w:rsidR="00565E57" w:rsidRPr="00D97447" w:rsidRDefault="00565E57" w:rsidP="00565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B64846" w:rsidRPr="00D97447" w:rsidRDefault="00B64846" w:rsidP="00B648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:rsidR="00D97447" w:rsidRDefault="00565E57" w:rsidP="00565E57">
      <w:pPr>
        <w:rPr>
          <w:rFonts w:ascii="Courier New" w:eastAsia="Times New Roman" w:hAnsi="Courier New" w:cs="Courier New"/>
          <w:lang w:eastAsia="ro-RO"/>
        </w:rPr>
      </w:pPr>
      <w:r w:rsidRPr="00D97447">
        <w:rPr>
          <w:rFonts w:ascii="Times New Roman" w:eastAsia="Times New Roman" w:hAnsi="Times New Roman" w:cs="Times New Roman"/>
          <w:sz w:val="18"/>
          <w:szCs w:val="18"/>
          <w:lang w:eastAsia="ro-RO"/>
        </w:rPr>
        <w:t>  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Având în vedere:</w:t>
      </w:r>
      <w:r w:rsidRPr="00D97447">
        <w:rPr>
          <w:rFonts w:ascii="Times New Roman" w:eastAsia="Times New Roman" w:hAnsi="Times New Roman" w:cs="Times New Roman"/>
          <w:sz w:val="18"/>
          <w:szCs w:val="18"/>
          <w:lang w:eastAsia="ro-RO"/>
        </w:rPr>
        <w:br/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- Referatul de aprobare nr. 612.595/2018 al Direcţiei financiar, contabilitate, administrativ din cadrul A.N.R.S.C.;</w:t>
      </w:r>
      <w:r w:rsidRPr="00D97447">
        <w:rPr>
          <w:rFonts w:ascii="Times New Roman" w:eastAsia="Times New Roman" w:hAnsi="Times New Roman" w:cs="Times New Roman"/>
          <w:sz w:val="18"/>
          <w:szCs w:val="18"/>
          <w:lang w:eastAsia="ro-RO"/>
        </w:rPr>
        <w:br/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– art. 15 alin. (1) şi (3) din Legea serviciilor comunitare de utilităţi publice nr. 51/2006, republicată, cu modificările şi completările ulterioare;</w:t>
      </w:r>
      <w:r w:rsidRPr="00D97447">
        <w:rPr>
          <w:rFonts w:ascii="Times New Roman" w:eastAsia="Times New Roman" w:hAnsi="Times New Roman" w:cs="Times New Roman"/>
          <w:sz w:val="18"/>
          <w:szCs w:val="18"/>
          <w:lang w:eastAsia="ro-RO"/>
        </w:rPr>
        <w:br/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– art. 18 alin. (1) şi (2) din anexa la Ordinul preşedintelui Autorităţii Naţionale de Reglementare pentru Serviciile Comunitare de Utilităţi Publice nr. 22/2017 privind aprobarea Regulamentului de organizare şi funcţionare a Autorităţii Naţionale de Reglementare pentru Serviciile Comunitare de Utilităţi Publice - A.N.R.S.C.,</w:t>
      </w:r>
      <w:r w:rsidRPr="00D97447">
        <w:rPr>
          <w:rFonts w:ascii="Times New Roman" w:eastAsia="Times New Roman" w:hAnsi="Times New Roman" w:cs="Times New Roman"/>
          <w:sz w:val="18"/>
          <w:szCs w:val="18"/>
          <w:lang w:eastAsia="ro-RO"/>
        </w:rPr>
        <w:br/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în temeiul prevederilor art. 4 alin. (4) din Regulamentul de organizare şi funcţionare a Autorităţii Naţionale de Reglementare pentru Serviciile Comunitare de Utilităţi Publice - A.N.R.S.C., aprobat prin Ordinul preşedintelui Autorităţii Naţionale de Reglementare pentru Serviciile Comunitare de Utilităţi Publice nr. 22/2017, şi ale art. 16 alin. (7) şi (9) din Legea nr. 51/2006, republicată, cu modificările şi completările ulterioare,</w:t>
      </w:r>
      <w:r w:rsidRPr="00D97447">
        <w:rPr>
          <w:rFonts w:ascii="Times New Roman" w:eastAsia="Times New Roman" w:hAnsi="Times New Roman" w:cs="Times New Roman"/>
          <w:sz w:val="18"/>
          <w:szCs w:val="18"/>
          <w:lang w:eastAsia="ro-RO"/>
        </w:rPr>
        <w:br/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preşedintele Autorităţii Naţionale de Reglementare pentru Serviciile Comunitare de Utilităţi Publice emite prezentul ordin.</w:t>
      </w:r>
    </w:p>
    <w:p w:rsidR="00565E57" w:rsidRPr="00D97447" w:rsidRDefault="00565E57" w:rsidP="00565E57">
      <w:pPr>
        <w:rPr>
          <w:rFonts w:ascii="Courier New" w:eastAsia="Times New Roman" w:hAnsi="Courier New" w:cs="Courier New"/>
          <w:lang w:eastAsia="ro-RO"/>
        </w:rPr>
      </w:pPr>
      <w:r w:rsidRPr="00D97447">
        <w:rPr>
          <w:rFonts w:ascii="Times New Roman" w:eastAsia="Times New Roman" w:hAnsi="Times New Roman" w:cs="Times New Roman"/>
          <w:sz w:val="18"/>
          <w:szCs w:val="18"/>
          <w:lang w:eastAsia="ro-RO"/>
        </w:rPr>
        <w:br/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bookmarkStart w:id="0" w:name="AI"/>
      <w:r w:rsidRPr="00D97447">
        <w:rPr>
          <w:rFonts w:ascii="Courier New" w:eastAsia="Times New Roman" w:hAnsi="Courier New" w:cs="Courier New"/>
          <w:lang w:eastAsia="ro-RO"/>
        </w:rPr>
        <w:t>ART. I</w:t>
      </w:r>
      <w:bookmarkEnd w:id="0"/>
      <w:r w:rsidRPr="00D97447">
        <w:rPr>
          <w:rFonts w:ascii="Times New Roman" w:eastAsia="Times New Roman" w:hAnsi="Times New Roman" w:cs="Times New Roman"/>
          <w:sz w:val="18"/>
          <w:szCs w:val="18"/>
          <w:lang w:eastAsia="ro-RO"/>
        </w:rPr>
        <w:br/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Ordinul preşedintelui Autorităţii Naţionale de Reglementare pentru Serviciile Comunitare de Utilităţi Publice nr. 79/2017 privind modalitatea de achitare a contribuţiei prevăzute în Regulamentul de organizare şi funcţionare a Autorităţii Naţionale de Reglementare pentru Serviciile Comunitare de Utilităţi Publice - A.N.R.S.C., aprobat prin Ordinul preşedintelui Autorităţii Naţionale de Reglementare pentru Serviciile Comunitare de Utilităţi Publice nr. 22/2017, publicat în Monitorul Oficial al României, Partea I, nr. 229 din 4 aprilie 2017, cu modificările ulterioare, se modifică după cum urmează:</w:t>
      </w:r>
      <w:r w:rsidRPr="00D97447">
        <w:rPr>
          <w:rFonts w:ascii="Times New Roman" w:eastAsia="Times New Roman" w:hAnsi="Times New Roman" w:cs="Times New Roman"/>
          <w:sz w:val="18"/>
          <w:szCs w:val="18"/>
          <w:lang w:eastAsia="ro-RO"/>
        </w:rPr>
        <w:br/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- La articolul 3, alineatele (3) şi (4) vor avea următorul cuprins:</w:t>
      </w:r>
      <w:r w:rsidRPr="00D97447">
        <w:rPr>
          <w:rFonts w:ascii="Times New Roman" w:eastAsia="Times New Roman" w:hAnsi="Times New Roman" w:cs="Times New Roman"/>
          <w:sz w:val="18"/>
          <w:szCs w:val="18"/>
          <w:lang w:eastAsia="ro-RO"/>
        </w:rPr>
        <w:br/>
      </w:r>
      <w:r w:rsidRPr="00D97447">
        <w:rPr>
          <w:rFonts w:ascii="Courier New" w:eastAsia="Times New Roman" w:hAnsi="Courier New" w:cs="Courier New"/>
          <w:lang w:eastAsia="ro-RO"/>
        </w:rPr>
        <w:lastRenderedPageBreak/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"(3) Până la data de 1 ianuarie 2020 declaraţia privind contribuţia de 0,12% se depune fie pe suport hârtie, la registratura A.N.R.S.C., sau prin poştă, cu confirmare de primire, fie prin mijloace electronice de transmitere la distanţă, prin intermediul portalului A.N.R.S.C.</w:t>
      </w:r>
      <w:r w:rsidRPr="00D97447">
        <w:rPr>
          <w:rFonts w:ascii="Times New Roman" w:eastAsia="Times New Roman" w:hAnsi="Times New Roman" w:cs="Times New Roman"/>
          <w:sz w:val="18"/>
          <w:szCs w:val="18"/>
          <w:lang w:eastAsia="ro-RO"/>
        </w:rPr>
        <w:br/>
      </w:r>
      <w:r w:rsidRPr="00D97447">
        <w:rPr>
          <w:rFonts w:ascii="Courier New" w:eastAsia="Times New Roman" w:hAnsi="Courier New" w:cs="Courier New"/>
          <w:lang w:eastAsia="ro-RO"/>
        </w:rPr>
        <w:t>(4) Depunerea declaraţiei prin mijloace electronice de transmitere la distanţă devine obligatorie începând cu 1 ianuarie 2020."</w:t>
      </w:r>
      <w:r w:rsidRPr="00D97447">
        <w:rPr>
          <w:rFonts w:ascii="Times New Roman" w:eastAsia="Times New Roman" w:hAnsi="Times New Roman" w:cs="Times New Roman"/>
          <w:sz w:val="18"/>
          <w:szCs w:val="18"/>
          <w:lang w:eastAsia="ro-RO"/>
        </w:rPr>
        <w:br/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bookmarkStart w:id="1" w:name="AII"/>
      <w:r w:rsidRPr="00D97447">
        <w:rPr>
          <w:rFonts w:ascii="Courier New" w:eastAsia="Times New Roman" w:hAnsi="Courier New" w:cs="Courier New"/>
          <w:lang w:eastAsia="ro-RO"/>
        </w:rPr>
        <w:t>ART. II</w:t>
      </w:r>
      <w:bookmarkEnd w:id="1"/>
      <w:r w:rsidRPr="00D97447">
        <w:rPr>
          <w:rFonts w:ascii="Times New Roman" w:eastAsia="Times New Roman" w:hAnsi="Times New Roman" w:cs="Times New Roman"/>
          <w:sz w:val="18"/>
          <w:szCs w:val="18"/>
          <w:lang w:eastAsia="ro-RO"/>
        </w:rPr>
        <w:br/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Prezentul ordin se publică în Monitorul Oficial al României, Partea I.</w:t>
      </w:r>
    </w:p>
    <w:p w:rsidR="00565E57" w:rsidRPr="00D97447" w:rsidRDefault="00565E57" w:rsidP="006A5FCD">
      <w:pPr>
        <w:jc w:val="center"/>
        <w:rPr>
          <w:rFonts w:ascii="Courier New" w:eastAsia="Times New Roman" w:hAnsi="Courier New" w:cs="Courier New"/>
          <w:lang w:eastAsia="ro-RO"/>
        </w:rPr>
      </w:pPr>
      <w:r w:rsidRPr="00D97447">
        <w:rPr>
          <w:rFonts w:ascii="Times New Roman" w:eastAsia="Times New Roman" w:hAnsi="Times New Roman" w:cs="Times New Roman"/>
          <w:sz w:val="18"/>
          <w:szCs w:val="18"/>
          <w:lang w:eastAsia="ro-RO"/>
        </w:rPr>
        <w:br/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Preşedintele Autorităţii Naţionale de Reglementare pentru   Serviciile Comunitare de Utilităţi Publice,</w:t>
      </w:r>
      <w:r w:rsidRPr="00D97447">
        <w:rPr>
          <w:rFonts w:ascii="Times New Roman" w:eastAsia="Times New Roman" w:hAnsi="Times New Roman" w:cs="Times New Roman"/>
          <w:sz w:val="18"/>
          <w:szCs w:val="18"/>
          <w:lang w:eastAsia="ro-RO"/>
        </w:rPr>
        <w:br/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Petru Bogdan Alexa</w:t>
      </w:r>
    </w:p>
    <w:p w:rsidR="00565E57" w:rsidRPr="00D97447" w:rsidRDefault="00565E57" w:rsidP="00565E57">
      <w:pPr>
        <w:rPr>
          <w:rFonts w:ascii="Courier New" w:eastAsia="Times New Roman" w:hAnsi="Courier New" w:cs="Courier New"/>
          <w:lang w:eastAsia="ro-RO"/>
        </w:rPr>
      </w:pPr>
    </w:p>
    <w:p w:rsidR="00A77BD5" w:rsidRPr="00D97447" w:rsidRDefault="00565E57" w:rsidP="00565E57">
      <w:r w:rsidRPr="00D97447">
        <w:rPr>
          <w:rFonts w:ascii="Times New Roman" w:eastAsia="Times New Roman" w:hAnsi="Times New Roman" w:cs="Times New Roman"/>
          <w:sz w:val="18"/>
          <w:szCs w:val="18"/>
          <w:lang w:eastAsia="ro-RO"/>
        </w:rPr>
        <w:br/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Bucureşti, 18 decembrie 2018.</w:t>
      </w:r>
      <w:r w:rsidRPr="00D97447">
        <w:rPr>
          <w:rFonts w:ascii="Times New Roman" w:eastAsia="Times New Roman" w:hAnsi="Times New Roman" w:cs="Times New Roman"/>
          <w:sz w:val="18"/>
          <w:szCs w:val="18"/>
          <w:lang w:eastAsia="ro-RO"/>
        </w:rPr>
        <w:br/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Nr. 573.</w:t>
      </w:r>
      <w:r w:rsidRPr="00D97447">
        <w:rPr>
          <w:rFonts w:ascii="Times New Roman" w:eastAsia="Times New Roman" w:hAnsi="Times New Roman" w:cs="Times New Roman"/>
          <w:sz w:val="18"/>
          <w:szCs w:val="18"/>
          <w:lang w:eastAsia="ro-RO"/>
        </w:rPr>
        <w:br/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 </w:t>
      </w:r>
      <w:r w:rsidRPr="00D97447">
        <w:rPr>
          <w:rFonts w:ascii="Courier New" w:eastAsia="Times New Roman" w:hAnsi="Courier New" w:cs="Courier New"/>
          <w:lang w:eastAsia="ro-RO"/>
        </w:rPr>
        <w:t>-----</w:t>
      </w:r>
      <w:r w:rsidR="00B64846" w:rsidRPr="00D97447">
        <w:rPr>
          <w:rFonts w:ascii="Courier New" w:eastAsia="Times New Roman" w:hAnsi="Courier New" w:cs="Courier New"/>
          <w:lang w:eastAsia="ro-RO"/>
        </w:rPr>
        <w:t xml:space="preserve"> </w:t>
      </w:r>
    </w:p>
    <w:sectPr w:rsidR="00A77BD5" w:rsidRPr="00D97447" w:rsidSect="00A7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5E57"/>
    <w:rsid w:val="00081AEC"/>
    <w:rsid w:val="00565E57"/>
    <w:rsid w:val="006A5FCD"/>
    <w:rsid w:val="006E1FD7"/>
    <w:rsid w:val="007E4A42"/>
    <w:rsid w:val="00941C38"/>
    <w:rsid w:val="00A77BD5"/>
    <w:rsid w:val="00B64846"/>
    <w:rsid w:val="00D9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">
    <w:name w:val="panchor"/>
    <w:basedOn w:val="DefaultParagraphFont"/>
    <w:rsid w:val="00565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florina.vartolomei</dc:creator>
  <cp:lastModifiedBy>alexandra.lungu</cp:lastModifiedBy>
  <cp:revision>2</cp:revision>
  <dcterms:created xsi:type="dcterms:W3CDTF">2019-02-01T10:41:00Z</dcterms:created>
  <dcterms:modified xsi:type="dcterms:W3CDTF">2019-02-01T10:41:00Z</dcterms:modified>
</cp:coreProperties>
</file>