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B9" w:rsidRPr="00706E17" w:rsidRDefault="00706E17" w:rsidP="00706E17">
      <w:pPr>
        <w:shd w:val="clear" w:color="auto" w:fill="FFFFFF"/>
        <w:spacing w:after="0" w:line="240" w:lineRule="auto"/>
        <w:rPr>
          <w:rFonts w:ascii="Times New Roman" w:eastAsia="Times New Roman" w:hAnsi="Times New Roman" w:cs="Times New Roman"/>
          <w:sz w:val="27"/>
          <w:szCs w:val="27"/>
          <w:lang w:eastAsia="ro-RO"/>
        </w:rPr>
      </w:pPr>
      <w:r>
        <w:rPr>
          <w:rFonts w:ascii="Courier New" w:eastAsia="Times New Roman" w:hAnsi="Courier New" w:cs="Courier New"/>
          <w:b/>
          <w:bCs/>
          <w:lang w:eastAsia="ro-RO"/>
        </w:rPr>
        <w:t xml:space="preserve">Ordinul nr. 111/2007 </w:t>
      </w:r>
      <w:r w:rsidR="003150B9" w:rsidRPr="00706E17">
        <w:rPr>
          <w:rFonts w:ascii="Courier New" w:eastAsia="Times New Roman" w:hAnsi="Courier New" w:cs="Courier New"/>
          <w:b/>
          <w:bCs/>
          <w:lang w:eastAsia="ro-RO"/>
        </w:rPr>
        <w:t>privind aprobarea Caietului de sarcini-cadru al serviciului de salubrizare a localităţilor</w:t>
      </w:r>
      <w:r w:rsidR="003150B9" w:rsidRPr="00706E17">
        <w:rPr>
          <w:rFonts w:ascii="Times New Roman" w:eastAsia="Times New Roman" w:hAnsi="Times New Roman" w:cs="Times New Roman"/>
          <w:b/>
          <w:bCs/>
          <w:sz w:val="36"/>
          <w:szCs w:val="36"/>
          <w:lang w:eastAsia="ro-RO"/>
        </w:rPr>
        <w:br/>
      </w:r>
      <w:r w:rsidR="003150B9" w:rsidRPr="00706E17">
        <w:rPr>
          <w:rFonts w:ascii="Times New Roman" w:eastAsia="Times New Roman" w:hAnsi="Times New Roman" w:cs="Times New Roman"/>
          <w:b/>
          <w:bCs/>
          <w:sz w:val="36"/>
          <w:szCs w:val="36"/>
          <w:lang w:eastAsia="ro-RO"/>
        </w:rPr>
        <w:br/>
      </w:r>
      <w:r w:rsidR="003150B9" w:rsidRPr="00706E17">
        <w:rPr>
          <w:rFonts w:ascii="Courier New" w:eastAsia="Times New Roman" w:hAnsi="Courier New" w:cs="Courier New"/>
          <w:b/>
          <w:bCs/>
          <w:lang w:eastAsia="ro-RO"/>
        </w:rPr>
        <w:t>EMITENT: AUTORITATEA NAŢIONALĂ DE REGLEMENTARE PENTRU SERVICIILE COMUNITARE DE UTILITĂŢI PUBLICE </w:t>
      </w:r>
      <w:r w:rsidR="003150B9" w:rsidRPr="00706E17">
        <w:rPr>
          <w:rFonts w:ascii="Times New Roman" w:eastAsia="Times New Roman" w:hAnsi="Times New Roman" w:cs="Times New Roman"/>
          <w:b/>
          <w:bCs/>
          <w:sz w:val="36"/>
          <w:szCs w:val="36"/>
          <w:lang w:eastAsia="ro-RO"/>
        </w:rPr>
        <w:br/>
      </w:r>
      <w:r w:rsidR="003150B9" w:rsidRPr="00706E17">
        <w:rPr>
          <w:rFonts w:ascii="Courier New" w:eastAsia="Times New Roman" w:hAnsi="Courier New" w:cs="Courier New"/>
          <w:b/>
          <w:bCs/>
          <w:lang w:eastAsia="ro-RO"/>
        </w:rPr>
        <w:t>PUBLICAT ÎN: MONITORUL OFICIAL nr. 550 din 13 august 2007</w:t>
      </w:r>
      <w:r w:rsidR="003150B9" w:rsidRPr="00706E17">
        <w:rPr>
          <w:rFonts w:ascii="Times New Roman" w:eastAsia="Times New Roman" w:hAnsi="Times New Roman" w:cs="Times New Roman"/>
          <w:b/>
          <w:bCs/>
          <w:sz w:val="36"/>
          <w:szCs w:val="36"/>
          <w:lang w:eastAsia="ro-RO"/>
        </w:rPr>
        <w:t> </w:t>
      </w:r>
    </w:p>
    <w:p w:rsidR="003150B9" w:rsidRPr="00706E17" w:rsidRDefault="003150B9" w:rsidP="001F7528">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t>  </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Având în vedere prevederile art. 20 alin. (1) lit. l) din </w:t>
      </w:r>
      <w:bookmarkStart w:id="0" w:name="REF0"/>
      <w:bookmarkEnd w:id="0"/>
      <w:r w:rsidRPr="00706E17">
        <w:rPr>
          <w:rFonts w:ascii="Courier New" w:eastAsia="Times New Roman" w:hAnsi="Courier New" w:cs="Courier New"/>
          <w:u w:val="single"/>
          <w:lang w:eastAsia="ro-RO"/>
        </w:rPr>
        <w:t>Legea serviciilor comunitare de utilităţi publice nr. 51/2006</w:t>
      </w:r>
      <w:r w:rsidRPr="00706E17">
        <w:rPr>
          <w:rFonts w:ascii="Courier New" w:eastAsia="Times New Roman" w:hAnsi="Courier New" w:cs="Courier New"/>
          <w:lang w:eastAsia="ro-RO"/>
        </w:rPr>
        <w:t> şi ale </w:t>
      </w:r>
      <w:bookmarkStart w:id="1" w:name="REF1"/>
      <w:bookmarkEnd w:id="1"/>
      <w:r w:rsidRPr="00706E17">
        <w:rPr>
          <w:rFonts w:ascii="Courier New" w:eastAsia="Times New Roman" w:hAnsi="Courier New" w:cs="Courier New"/>
          <w:u w:val="single"/>
          <w:lang w:eastAsia="ro-RO"/>
        </w:rPr>
        <w:t>art. 10 alin. (2) din Legea serviciului de salubrizare a localităţilor nr. 101/2006</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temeiul </w:t>
      </w:r>
      <w:bookmarkStart w:id="2" w:name="REF2"/>
      <w:bookmarkEnd w:id="2"/>
      <w:r w:rsidRPr="00706E17">
        <w:rPr>
          <w:rFonts w:ascii="Courier New" w:eastAsia="Times New Roman" w:hAnsi="Courier New" w:cs="Courier New"/>
          <w:u w:val="single"/>
          <w:lang w:eastAsia="ro-RO"/>
        </w:rPr>
        <w:t>art. 4 alin. (4) din anexa la Hotărârea Guvernului nr. 671/2007</w:t>
      </w:r>
      <w:r w:rsidRPr="00706E17">
        <w:rPr>
          <w:rFonts w:ascii="Courier New" w:eastAsia="Times New Roman" w:hAnsi="Courier New" w:cs="Courier New"/>
          <w:lang w:eastAsia="ro-RO"/>
        </w:rPr>
        <w:t> privind aprobarea Regulamentului de organizare şi funcţionare a Autorităţii Naţionale de Reglementare pentru Serviciile Comunitare de Utilităţi Publice - A.N.R.S.C. şi al art. 22 alin. (2) din </w:t>
      </w:r>
      <w:bookmarkStart w:id="3" w:name="REF3"/>
      <w:bookmarkEnd w:id="3"/>
      <w:r w:rsidRPr="00706E17">
        <w:rPr>
          <w:rFonts w:ascii="Courier New" w:eastAsia="Times New Roman" w:hAnsi="Courier New" w:cs="Courier New"/>
          <w:u w:val="single"/>
          <w:lang w:eastAsia="ro-RO"/>
        </w:rPr>
        <w:t>Legea serviciilor comunitare de utilităţi publice nr. 51/2006</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preşedintele Autorităţii Naţionale de Reglementare pentru Serviciile Comunitare de Utilităţi Publice emite următorul ordin: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 w:name="A1"/>
      <w:r w:rsidRPr="00706E17">
        <w:rPr>
          <w:rFonts w:ascii="Courier New" w:eastAsia="Times New Roman" w:hAnsi="Courier New" w:cs="Courier New"/>
          <w:lang w:eastAsia="ro-RO"/>
        </w:rPr>
        <w:t>ART.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aprobă Caietul de sarcini-cadru al serviciului de salubrizare a localităţilor, prevăzut în anexa*) care face parte integrantă din prezentul ordin.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Anexa se publică ulterior în Monitorul Oficial al României, Partea I, nr. 550 bis abonament, care se poate achiziţiona şi de la Centrul pentru vânzări şi relaţii cu publicul al Regiei Autonome "Monitorul Oficial", Bucureşti, Şos. Panduri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 w:name="A2"/>
      <w:r w:rsidRPr="00706E17">
        <w:rPr>
          <w:rFonts w:ascii="Courier New" w:eastAsia="Times New Roman" w:hAnsi="Courier New" w:cs="Courier New"/>
          <w:lang w:eastAsia="ro-RO"/>
        </w:rPr>
        <w:t>ART.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Departamentele de specialitate din cadrul Autorităţii Naţionale de Reglementare pentru Serviciile Comunitare de Utilităţi Publice vor urmări respectarea prevederilor prezentului ordin.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 w:name="A3"/>
      <w:r w:rsidRPr="00706E17">
        <w:rPr>
          <w:rFonts w:ascii="Courier New" w:eastAsia="Times New Roman" w:hAnsi="Courier New" w:cs="Courier New"/>
          <w:lang w:eastAsia="ro-RO"/>
        </w:rPr>
        <w:t>ART.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Prezentul ordin va fi publicat în Monitorul Oficial al României, Partea 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Preşedintele Autorităţii Naţionale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 Reglementare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pentru Serviciile Comunitare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Utilităţi Publice,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 Marian Cristinel </w:t>
      </w:r>
      <w:proofErr w:type="spellStart"/>
      <w:r w:rsidRPr="00706E17">
        <w:rPr>
          <w:rFonts w:ascii="Courier New" w:eastAsia="Times New Roman" w:hAnsi="Courier New" w:cs="Courier New"/>
          <w:lang w:eastAsia="ro-RO"/>
        </w:rPr>
        <w:t>Bîgiu</w:t>
      </w:r>
      <w:proofErr w:type="spellEnd"/>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Bucureşti, 9 iulie 2007.</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Nr. 111.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CAIET DE SARCINI - 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Obiectul caietului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1. Prezentul caiet de sarcini-cadru stabileşte conţinutul şi modul de întocmire a caietelor de sarcini de către consiliile locale, Consiliul General al Municipiului Bucureşti şi asociaţiile de dezvoltare comunitară, după caz, care înfiinţează, organizează, conduc, coordonează şi controlează funcţionarea serviciului de salubrizare şi care au totodată atribuţia de monitorizare şi </w:t>
      </w:r>
      <w:r w:rsidRPr="00706E17">
        <w:rPr>
          <w:rFonts w:ascii="Courier New" w:eastAsia="Times New Roman" w:hAnsi="Courier New" w:cs="Courier New"/>
          <w:lang w:eastAsia="ro-RO"/>
        </w:rPr>
        <w:lastRenderedPageBreak/>
        <w:t>exercitare a controlului cu privire la prestarea serviciului de salubrizare, indiferent de forma de gestiune adoptată.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2.1. Caietele de sarcini se vor întocmi în concordanţă cu necesităţile obiective ale consiliilor locale, Consiliului General al Municipiului Bucureşti şi asociaţiilor de dezvoltare comunitară, după caz, cu respectarea în totalitate a regulilor de bază precizate în caietul de sarcini-cadru şi a Regulamentului-cadru al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2.2. Caietele de sarcini vor fi supuse aprobării consiliilor locale, Consiliului General al Municipiului Bucureşti şi asociaţiilor de dezvoltare comunitară, după caz.</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2.3. Pentru fiecare activitate a serviciului se va întocmi câte un caiet de sarcini, chiar dacă activităţile se prestează de acelaşi operator.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3. La întocmirea caietelor de sarcini autoritatea publică locală întocmitoare are obligaţia de a utiliza documentaţia prevăzută în prezentul caiet de sarcini-cadru, după cum urmează: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în conţinutul documentaţiei caietului de sarcini se vor prelua din prezentul caiet de sarcini-cadru activităţile şi condiţiile tehnice specifice activităţii desfăşurate;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conţinutul caietului de sarcini va fi elaborat prin transcrierea identică a textelor scrise cu caractere normale, cu excepţia numerelor de articole care vor căpăta o nouă numerotare prin completarea datelor necesare în conformitate cu indicaţiile precizate prin textele scrise cu caractere înclinate din conţinutul documentaţiei caietului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conţinutul caietului de sarcini va cuprinde setul de formulare precizate ca fiind obligatorii în caietul de sarcini-cadru, la care se pot adăuga şi alte formulare considerate necesare pentru realizarea corespunzătoare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4. Consiliile locale, Consiliul General al Municipiului Bucureşti şi asociaţiile de dezvoltare comunitară, după caz, au obligaţia ca la întocmirea caietului de sarcini să definească </w:t>
      </w:r>
      <w:proofErr w:type="spellStart"/>
      <w:r w:rsidRPr="00706E17">
        <w:rPr>
          <w:rFonts w:ascii="Courier New" w:eastAsia="Times New Roman" w:hAnsi="Courier New" w:cs="Courier New"/>
          <w:lang w:eastAsia="ro-RO"/>
        </w:rPr>
        <w:t>specificăţiile</w:t>
      </w:r>
      <w:proofErr w:type="spellEnd"/>
      <w:r w:rsidRPr="00706E17">
        <w:rPr>
          <w:rFonts w:ascii="Courier New" w:eastAsia="Times New Roman" w:hAnsi="Courier New" w:cs="Courier New"/>
          <w:lang w:eastAsia="ro-RO"/>
        </w:rPr>
        <w:t xml:space="preserve"> tehnice prin referire la reglementările tehnice, astfel cum sunt acestea definite în legislaţia internă referitoare la standardizarea naţională.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 w:name="CI"/>
      <w:r w:rsidRPr="00706E17">
        <w:rPr>
          <w:rFonts w:ascii="Courier New" w:eastAsia="Times New Roman" w:hAnsi="Courier New" w:cs="Courier New"/>
          <w:lang w:eastAsia="ro-RO"/>
        </w:rPr>
        <w:t>CAP. I</w:t>
      </w:r>
      <w:bookmarkEnd w:id="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Obiectul caietului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ART. 1</w:t>
      </w:r>
      <w:bookmarkEnd w:id="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Prezentul caiet de sarcini stabileşte condiţiile de desfăşurare a activităţilor specifice serviciului de salubrizare, stabilind nivelurile de calitate şi condiţiile tehnice necesare funcţionării acestui serviciu în condiţii de eficienţă şi siguranţă.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ART. 2</w:t>
      </w:r>
      <w:bookmarkEnd w:id="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Prezentul caiet de sarcini a fost elaborat spre a servi drept documentaţie tehnică şi de referinţă în vederea stabilirii condiţiilor specifice de desfăşurare a serviciului de salubrizare indiferent de modul de gestiune adoptat.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ART. 3</w:t>
      </w:r>
      <w:bookmarkEnd w:id="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Caietul de sarcini face parte integrantă din documentaţia necesară desfăşurării activităţii ...(se trece activitatea specifică serviciului de salubrizare)... şi constituie ansamblul cerinţelor tehnice de bază.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 w:name="A4"/>
      <w:r w:rsidRPr="00706E17">
        <w:rPr>
          <w:rFonts w:ascii="Courier New" w:eastAsia="Times New Roman" w:hAnsi="Courier New" w:cs="Courier New"/>
          <w:lang w:eastAsia="ro-RO"/>
        </w:rPr>
        <w:t>ART. 4</w:t>
      </w:r>
      <w:bookmarkEnd w:id="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(1) Prezentul caiet de sarcini conţine </w:t>
      </w:r>
      <w:proofErr w:type="spellStart"/>
      <w:r w:rsidRPr="00706E17">
        <w:rPr>
          <w:rFonts w:ascii="Courier New" w:eastAsia="Times New Roman" w:hAnsi="Courier New" w:cs="Courier New"/>
          <w:lang w:eastAsia="ro-RO"/>
        </w:rPr>
        <w:t>specificăţiile</w:t>
      </w:r>
      <w:proofErr w:type="spellEnd"/>
      <w:r w:rsidRPr="00706E17">
        <w:rPr>
          <w:rFonts w:ascii="Courier New" w:eastAsia="Times New Roman" w:hAnsi="Courier New" w:cs="Courier New"/>
          <w:lang w:eastAsia="ro-RO"/>
        </w:rPr>
        <w:t xml:space="preserve"> tehnice care definesc caracteristicile referitoare la nivelul calitativ, tehnic </w:t>
      </w:r>
      <w:r w:rsidRPr="00706E17">
        <w:rPr>
          <w:rFonts w:ascii="Courier New" w:eastAsia="Times New Roman" w:hAnsi="Courier New" w:cs="Courier New"/>
          <w:lang w:eastAsia="ro-RO"/>
        </w:rPr>
        <w:lastRenderedPageBreak/>
        <w:t>şi de performanţă, siguranţa în exploatare, precum şi sisteme de asigurare a calităţii, terminologia, condiţiile pentru certificarea conformităţii cu standarde relevante sau altele asemenea.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 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(3) Caietul de sarcini precizează reglementările obligatorii referitoare la protecţia muncii, la prevenirea şi stingerea incendiilor şi la protecţia mediului, care trebuie respectate pe parcursul prestării serviciului/activităţii ...(se trece activitatea specifică serviciului de salubrizare)... şi care sunt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 w:name="A5"/>
      <w:r w:rsidRPr="00706E17">
        <w:rPr>
          <w:rFonts w:ascii="Courier New" w:eastAsia="Times New Roman" w:hAnsi="Courier New" w:cs="Courier New"/>
          <w:lang w:eastAsia="ro-RO"/>
        </w:rPr>
        <w:t>ART. 5</w:t>
      </w:r>
      <w:bookmarkEnd w:id="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Termenii, expresiile şi abrevierile utilizate sunt cele din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 w:name="CII"/>
      <w:r w:rsidRPr="00706E17">
        <w:rPr>
          <w:rFonts w:ascii="Courier New" w:eastAsia="Times New Roman" w:hAnsi="Courier New" w:cs="Courier New"/>
          <w:lang w:eastAsia="ro-RO"/>
        </w:rPr>
        <w:t>CAP. II</w:t>
      </w:r>
      <w:bookmarkEnd w:id="1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Cerinţe organizatorice minimale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1" w:name="A6"/>
      <w:r w:rsidRPr="00706E17">
        <w:rPr>
          <w:rFonts w:ascii="Courier New" w:eastAsia="Times New Roman" w:hAnsi="Courier New" w:cs="Courier New"/>
          <w:lang w:eastAsia="ro-RO"/>
        </w:rPr>
        <w:t>ART. 6</w:t>
      </w:r>
      <w:bookmarkEnd w:id="1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Operatorii serviciului de salubrizare vor asigura: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respectarea legislaţiei, normelor, prescripţiilor şi regulamentelor privind igiena muncii, protecţia muncii, gospodărirea apelor, protecţia mediului, urmărirea comportării în timp a construcţiilor, prevenirea şi combaterea incendiilor;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exploatarea, întreţinerea şi reparaţia instalaţiilor şi utilajelor cu personal autorizat, în funcţie de complexitatea instalaţiei şi specificul locului de muncă;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respectarea indicatorilor de performanţă şi calitate stabiliţi prin contractul de delegare a gestiunii sau prin hotărârea de dare în administrare a serviciului şi precizaţi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furnizarea către autoritatea administraţiei publice locale, respectiv A.N.R.S.C., a informaţiilor solicitate şi accesul la documentaţiile şi la actele individuale pe baza cărora prestează serviciul de salubrizare,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respectarea angajamentelor luate prin contractele de prestare a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prestarea serviciului de salubrizare la toţi utilizatorii din raza unităţii administrativ-teritoriale pentru care are hotărâre de dare în administrare sau contract de delegare a gestiunii, colectarea întregii cantităţi de deşeuri municipale şi lăsarea în stare de curăţenie a spaţiului destinat depozitării recipientelor de precolectare;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aplicarea de metode performante de management care să conducă la reducerea costurilor de operare;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dotarea utilizatorilor cu mijloace de realizare a precolectării selective în cantităţi suficiente, etanşe şi adecvate mijloacelor de transport pe care le au în dotare;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înlocuirea mijloacelor de precolectare care prezintă defecţiuni sau neetanşeităţi;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j) elaborarea planurilor anuale de revizii şi reparaţii executate cu forţe proprii şi cu terţi;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k) realizarea unui sistem de evidenţă a sesizărilor şi reclamaţiilor şi de rezolvare operativă a acestora;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 evidenţa orelor de funcţionare a utilajelor;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m) ţinerea unei evidenţe a gestiunii deşeurilor şi raportarea </w:t>
      </w:r>
      <w:r w:rsidRPr="00706E17">
        <w:rPr>
          <w:rFonts w:ascii="Courier New" w:eastAsia="Times New Roman" w:hAnsi="Courier New" w:cs="Courier New"/>
          <w:lang w:eastAsia="ro-RO"/>
        </w:rPr>
        <w:lastRenderedPageBreak/>
        <w:t>periodică a situaţiei autorităţilor competente, conform reglementărilor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personalul necesar pentru prestarea activităţilor asumate prin contract sau prin hotărârea de dare în administrare;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 conducerea operativă prin dispecerat şi asigurarea mijloacelor tehnice şi a personalului de intervenţie;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 o dotare proprie cu instalaţii şi echipamente specifice necesare pentru prestarea activităţilor în condiţiile stabilite prin contract sau prin hotărârea de dare în administrare;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q) alte condiţii specifice stabilite de autoritatea administraţiei publice locale.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2" w:name="A7"/>
      <w:r w:rsidRPr="00706E17">
        <w:rPr>
          <w:rFonts w:ascii="Courier New" w:eastAsia="Times New Roman" w:hAnsi="Courier New" w:cs="Courier New"/>
          <w:lang w:eastAsia="ro-RO"/>
        </w:rPr>
        <w:t>ART. 7</w:t>
      </w:r>
      <w:bookmarkEnd w:id="1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Obligaţiile şi răspunderile personalului operativ al operatorului sunt cuprinse în regulamentul serviciului, anexă la prezentul caiet de sarcini (Regulamentul de serviciu se întocmeşte pe baza Regulamentului-cadru al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3" w:name="A8"/>
      <w:r w:rsidRPr="00706E17">
        <w:rPr>
          <w:rFonts w:ascii="Courier New" w:eastAsia="Times New Roman" w:hAnsi="Courier New" w:cs="Courier New"/>
          <w:lang w:eastAsia="ro-RO"/>
        </w:rPr>
        <w:t>ART. 8</w:t>
      </w:r>
      <w:bookmarkEnd w:id="1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caietele de sarcini se vor preciza condiţiile de realizare a reparaţiilor, a investiţiilor, precum şi a altor cheltuieli pe care le va face operatorul, specificându-se modul de aprobare şi decontare a acestora în cadrul relaţiilor contractuale dintre autoritatea administraţiei publice locale şi operator.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4" w:name="CIII"/>
      <w:r w:rsidRPr="00706E17">
        <w:rPr>
          <w:rFonts w:ascii="Courier New" w:eastAsia="Times New Roman" w:hAnsi="Courier New" w:cs="Courier New"/>
          <w:lang w:eastAsia="ro-RO"/>
        </w:rPr>
        <w:t>CAP. III</w:t>
      </w:r>
      <w:bookmarkEnd w:id="1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Serviciul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Precolectarea, colectarea şi transportul deşeurilor municipale, inclusiv a deşeurilor toxice periculoase din deşeurile menajere, cu excepţia celor cu regim special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5" w:name="A9"/>
      <w:r w:rsidRPr="00706E17">
        <w:rPr>
          <w:rFonts w:ascii="Courier New" w:eastAsia="Times New Roman" w:hAnsi="Courier New" w:cs="Courier New"/>
          <w:lang w:eastAsia="ro-RO"/>
        </w:rPr>
        <w:t>ART. 9</w:t>
      </w:r>
      <w:bookmarkEnd w:id="1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precolectare, colectare şi transport al deşeurilor municipale, inclusiv a deşeurilor toxice periculoase din deşeurile menajere, cu excepţia celor cu regim special, în condiţiile legii, în aria administrativ-teritorială .....(se va completa aria administrativ-teritorială în care urmează să se presteze activitatea, cu delimitările acesteia).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6" w:name="A10"/>
      <w:r w:rsidRPr="00706E17">
        <w:rPr>
          <w:rFonts w:ascii="Courier New" w:eastAsia="Times New Roman" w:hAnsi="Courier New" w:cs="Courier New"/>
          <w:lang w:eastAsia="ro-RO"/>
        </w:rPr>
        <w:t>ART. 10</w:t>
      </w:r>
      <w:bookmarkEnd w:id="1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Numărul mediu anual de locuitori din aria de operare este de ....... locuitori înregistraţi, inclusiv flotanţii, din care ................ cu gospodării individuale şi ....... în asociaţii de locatari/proprietari.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7" w:name="A11"/>
      <w:r w:rsidRPr="00706E17">
        <w:rPr>
          <w:rFonts w:ascii="Courier New" w:eastAsia="Times New Roman" w:hAnsi="Courier New" w:cs="Courier New"/>
          <w:lang w:eastAsia="ro-RO"/>
        </w:rPr>
        <w:t>ART. 11</w:t>
      </w:r>
      <w:bookmarkEnd w:id="1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Punctele de colectare şi dotarea acestora sunt cele din anexa nr. 1 la caietul de sarcini (se completează tabelul nr. 1, anexă la prezentul caiet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8" w:name="A12"/>
      <w:r w:rsidRPr="00706E17">
        <w:rPr>
          <w:rFonts w:ascii="Courier New" w:eastAsia="Times New Roman" w:hAnsi="Courier New" w:cs="Courier New"/>
          <w:lang w:eastAsia="ro-RO"/>
        </w:rPr>
        <w:t>ART. 12</w:t>
      </w:r>
      <w:bookmarkEnd w:id="1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agenţilor economici şi a instituţiilor publice din aria de operare şi cantităţile de deşeuri defalcate pe componente, conform datelor transmise de aceştia, sunt prezentate în anexa nr. 2 la caietul de sarcini (se va completa tabelul nr. 2, anexă la prezentul caiet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9" w:name="A13"/>
      <w:r w:rsidRPr="00706E17">
        <w:rPr>
          <w:rFonts w:ascii="Courier New" w:eastAsia="Times New Roman" w:hAnsi="Courier New" w:cs="Courier New"/>
          <w:lang w:eastAsia="ro-RO"/>
        </w:rPr>
        <w:t>ART. 13</w:t>
      </w:r>
      <w:bookmarkEnd w:id="1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Graficul de precolectare a deşeurilor municipale nesortate sau a celor biodegradabile de la toţi utilizatorii, inclusiv agenţii economici şi instituţiile publice, în perioada 1 aprilie - 1 octombrie, este prezentat în anexa nr. 3 la caietul de sarcini (se </w:t>
      </w:r>
      <w:r w:rsidRPr="00706E17">
        <w:rPr>
          <w:rFonts w:ascii="Courier New" w:eastAsia="Times New Roman" w:hAnsi="Courier New" w:cs="Courier New"/>
          <w:lang w:eastAsia="ro-RO"/>
        </w:rPr>
        <w:lastRenderedPageBreak/>
        <w:t>va completa tabelul nr. 3,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0" w:name="A14"/>
      <w:r w:rsidRPr="00706E17">
        <w:rPr>
          <w:rFonts w:ascii="Courier New" w:eastAsia="Times New Roman" w:hAnsi="Courier New" w:cs="Courier New"/>
          <w:lang w:eastAsia="ro-RO"/>
        </w:rPr>
        <w:t>ART. 14</w:t>
      </w:r>
      <w:bookmarkEnd w:id="2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Graficul de precolectare a deşeurilor municipale preselectate de la toţi utilizatorii, inclusiv agenţii economici şi instituţiile publice, este prezentat în anexa nr. 4 la prezentul caiet de sarcini (se va completa tabelul nr. 4,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1" w:name="A15"/>
      <w:r w:rsidRPr="00706E17">
        <w:rPr>
          <w:rFonts w:ascii="Courier New" w:eastAsia="Times New Roman" w:hAnsi="Courier New" w:cs="Courier New"/>
          <w:lang w:eastAsia="ro-RO"/>
        </w:rPr>
        <w:t>ART. 15</w:t>
      </w:r>
      <w:bookmarkEnd w:id="2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Numărul de recipiente necesare pentru precolectarea deşeurilor municipale nesortate este prezentat în anexa nr. 5 la prezentul caiet de sarcini (se va completa tabelul nr. 5, anexă la caietul de sarcini-cadru, determinate în funcţie de tipul şi capacitatea recipientelor şi de numărul de persoane arondate unui punct de precolectare. Calculul se realizează conform Breviarului de calcul nr. 3,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2" w:name="A16"/>
      <w:r w:rsidRPr="00706E17">
        <w:rPr>
          <w:rFonts w:ascii="Courier New" w:eastAsia="Times New Roman" w:hAnsi="Courier New" w:cs="Courier New"/>
          <w:lang w:eastAsia="ro-RO"/>
        </w:rPr>
        <w:t>ART. 16</w:t>
      </w:r>
      <w:bookmarkEnd w:id="2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Cantitatea medie zilnică de deşeuri nesortate ce urmează a fi transportate este de..., determinată conform anexei nr. 6 la prezentul caiet de sarcini (se va prezenta Breviarul de calcul nr. 1, anexă la caietul de sarcini-cadru, cu determinarea cantităţii medii zilnice de deşeuri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3" w:name="A17"/>
      <w:r w:rsidRPr="00706E17">
        <w:rPr>
          <w:rFonts w:ascii="Courier New" w:eastAsia="Times New Roman" w:hAnsi="Courier New" w:cs="Courier New"/>
          <w:lang w:eastAsia="ro-RO"/>
        </w:rPr>
        <w:t>ART. 17</w:t>
      </w:r>
      <w:bookmarkEnd w:id="2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Volumul total de deşeuri municipale nesortate ce urmează a fi transportate este de..., determinat conform anexei nr. 7 la prezentul caiet de sarcini (se va prezenta Breviarul de calcul nr. 2, anexă la caietul de sarcini-cadru, cu determinarea volumului total mediu maxim zilnic de deşeuri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4" w:name="A18"/>
      <w:r w:rsidRPr="00706E17">
        <w:rPr>
          <w:rFonts w:ascii="Courier New" w:eastAsia="Times New Roman" w:hAnsi="Courier New" w:cs="Courier New"/>
          <w:lang w:eastAsia="ro-RO"/>
        </w:rPr>
        <w:t>ART. 18</w:t>
      </w:r>
      <w:bookmarkEnd w:id="2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cazul gestiunii delegate se poate impune ca o condiţie de eligibilitate existenţa unei dotări minime cu mijloace de colectare şi transport, utilizând Breviarele de calcul nr. 4 şi 5, anexe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5" w:name="A19"/>
      <w:r w:rsidRPr="00706E17">
        <w:rPr>
          <w:rFonts w:ascii="Courier New" w:eastAsia="Times New Roman" w:hAnsi="Courier New" w:cs="Courier New"/>
          <w:lang w:eastAsia="ro-RO"/>
        </w:rPr>
        <w:t>ART. 19</w:t>
      </w:r>
      <w:bookmarkEnd w:id="2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Traseele de transport al deşeurilor municipale sunt cele prezentate în anexa nr. ....(se trece numărul anexei la caietul de sarcini care va cuprinde harta zonei de deservire, cu indicarea traseului de transport al deşeurilor municipale la staţia de sortare, transfer sau depozit, după caz).</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6" w:name="A20"/>
      <w:r w:rsidRPr="00706E17">
        <w:rPr>
          <w:rFonts w:ascii="Courier New" w:eastAsia="Times New Roman" w:hAnsi="Courier New" w:cs="Courier New"/>
          <w:lang w:eastAsia="ro-RO"/>
        </w:rPr>
        <w:t>ART. 20</w:t>
      </w:r>
      <w:bookmarkEnd w:id="2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(1) Deşeurile municipale, după colectare, se depozitează temporar la staţia de transfer, situată în .. (se va specifică locaţia acesteia, în cazul că există staţie de transfer), având capacitatea de prelucrare de..... mc/zi şi o ritmicitate de transfer de...... mc/zi.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 La staţia de transfer sunt arondaţi următorii operatori care depozitează temporar deşeuri municipale în cantităţi de: ...(se trec operatorii arondaţi staţiei de transfer, sediul acestora şi cantităţile medii zilnice depozitate temporar).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7" w:name="A21"/>
      <w:r w:rsidRPr="00706E17">
        <w:rPr>
          <w:rFonts w:ascii="Courier New" w:eastAsia="Times New Roman" w:hAnsi="Courier New" w:cs="Courier New"/>
          <w:lang w:eastAsia="ro-RO"/>
        </w:rPr>
        <w:t>ART. 21</w:t>
      </w:r>
      <w:bookmarkEnd w:id="2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(1) Deşeurile municipale se sortează la staţia de sortare situată în ...(se va specifică locaţia acesteia), având capacitatea de ...t/zi.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 La staţia de sortare sunt arondaţi următorii operatori care transportă deşeuri municipale în cantităţi de: ...(se trec operatorii arondaţi staţiei de sortare, sediul acestora şi cantităţile medii zilnice aduse în vederea sortării).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8" w:name="A22"/>
      <w:r w:rsidRPr="00706E17">
        <w:rPr>
          <w:rFonts w:ascii="Courier New" w:eastAsia="Times New Roman" w:hAnsi="Courier New" w:cs="Courier New"/>
          <w:lang w:eastAsia="ro-RO"/>
        </w:rPr>
        <w:t>ART. 22</w:t>
      </w:r>
      <w:bookmarkEnd w:id="2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Depozitul/depozitele de deşeuri în care se va depozita fracţia inutilizabilă este/sunt situat/e în ...(se va specifică depozitul/depozitele la care este arondată localitatea în care operatorul prestează serviciul, acesta fiind prevăzut în autorizaţia de mediu eliberată de autoritatea de mediu competentă).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29" w:name="A23"/>
      <w:r w:rsidRPr="00706E17">
        <w:rPr>
          <w:rFonts w:ascii="Courier New" w:eastAsia="Times New Roman" w:hAnsi="Courier New" w:cs="Courier New"/>
          <w:lang w:eastAsia="ro-RO"/>
        </w:rPr>
        <w:t>ART. 23</w:t>
      </w:r>
      <w:bookmarkEnd w:id="2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0" w:name="A24"/>
      <w:r w:rsidRPr="00706E17">
        <w:rPr>
          <w:rFonts w:ascii="Courier New" w:eastAsia="Times New Roman" w:hAnsi="Courier New" w:cs="Courier New"/>
          <w:lang w:eastAsia="ro-RO"/>
        </w:rPr>
        <w:t>ART. 24</w:t>
      </w:r>
      <w:bookmarkEnd w:id="3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1" w:name="A25"/>
      <w:r w:rsidRPr="00706E17">
        <w:rPr>
          <w:rFonts w:ascii="Courier New" w:eastAsia="Times New Roman" w:hAnsi="Courier New" w:cs="Courier New"/>
          <w:lang w:eastAsia="ro-RO"/>
        </w:rPr>
        <w:t>ART. 25</w:t>
      </w:r>
      <w:bookmarkEnd w:id="3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precolectare, colectare şi transport al deşeurilor municipale, inclusiv a deşeurilor toxice periculoase din deşeurile menajere, cu excepţia celor cu regim special,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corectarea şi adaptarea regimului de prestare a activităţii la cerinţele utilizatorului;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capacităţii de transport al deşeurilor, pentru prestarea serviciului la toţi utilizatorii din aria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reînnoirea parcului auto, în vederea creşterii eficienţei în exploatarea acestuia, încadrării în normele naţionale privind emisiile poluante şi asigurării unui serviciu de calitate;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j)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k)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2-a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Sortarea deşeurilor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2" w:name="A26"/>
      <w:r w:rsidRPr="00706E17">
        <w:rPr>
          <w:rFonts w:ascii="Courier New" w:eastAsia="Times New Roman" w:hAnsi="Courier New" w:cs="Courier New"/>
          <w:lang w:eastAsia="ro-RO"/>
        </w:rPr>
        <w:t>ART. 26</w:t>
      </w:r>
      <w:bookmarkEnd w:id="3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activitatea de sortare a deşeurilor municipale, în condiţiile legii, în aria administrativ-teritorială ...........(se va completa aria administrativ-teritorială în care urmează să se presteze serviciul).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3" w:name="A27"/>
      <w:r w:rsidRPr="00706E17">
        <w:rPr>
          <w:rFonts w:ascii="Courier New" w:eastAsia="Times New Roman" w:hAnsi="Courier New" w:cs="Courier New"/>
          <w:lang w:eastAsia="ro-RO"/>
        </w:rPr>
        <w:t>ART. 27</w:t>
      </w:r>
      <w:bookmarkEnd w:id="3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Operatorul care desfăşoară activitatea de precolectare, colectare şi transport al deşeurilor municipale, inclusiv a deşeurilor toxice periculoase din deşeurile menajere, cu excepţia celor cu regim special, va desfăşura şi activitatea de sortare a deşeurilor municipale şi va fi sprijinit de consiliul local, Consiliul General al Municipiului Bucureşti sau asociaţia de dezvoltare comunitară ...........(se introduce denumirea consiliului care întocmeşte caietul de sarcini) pentru a introduce precolectarea selectivă a </w:t>
      </w:r>
      <w:r w:rsidRPr="00706E17">
        <w:rPr>
          <w:rFonts w:ascii="Courier New" w:eastAsia="Times New Roman" w:hAnsi="Courier New" w:cs="Courier New"/>
          <w:lang w:eastAsia="ro-RO"/>
        </w:rPr>
        <w:lastRenderedPageBreak/>
        <w:t>deşeurilor, prin dezvoltarea metodelor şi sistemelor pentru sortarea la sursă şi/sau înainte de depozitare.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4" w:name="A28"/>
      <w:r w:rsidRPr="00706E17">
        <w:rPr>
          <w:rFonts w:ascii="Courier New" w:eastAsia="Times New Roman" w:hAnsi="Courier New" w:cs="Courier New"/>
          <w:lang w:eastAsia="ro-RO"/>
        </w:rPr>
        <w:t>ART. 28</w:t>
      </w:r>
      <w:bookmarkEnd w:id="3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Spaţiile amenajate pentru colectarea selectivă a deşeurilor menajere şi dotările de care dispun acestea sunt cele din anexa nr. 1 (se va completa tabelul nr. 1 cu locaţia punctelor pentru colectarea selectivă, anexă la prezentul caiet de sarcini-cadru, şi dotarea acestora cu recipiente).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5" w:name="A29"/>
      <w:r w:rsidRPr="00706E17">
        <w:rPr>
          <w:rFonts w:ascii="Courier New" w:eastAsia="Times New Roman" w:hAnsi="Courier New" w:cs="Courier New"/>
          <w:lang w:eastAsia="ro-RO"/>
        </w:rPr>
        <w:t>ART. 29</w:t>
      </w:r>
      <w:bookmarkEnd w:id="3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Staţiile de sortare amplasate în aria administrativ-teritorială din zona de operare sunt cele din anexa nr. 2 (se va completa tabelul nr. 6 din anexa la prezentul caiet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6" w:name="A30"/>
      <w:r w:rsidRPr="00706E17">
        <w:rPr>
          <w:rFonts w:ascii="Courier New" w:eastAsia="Times New Roman" w:hAnsi="Courier New" w:cs="Courier New"/>
          <w:lang w:eastAsia="ro-RO"/>
        </w:rPr>
        <w:t>ART. 30</w:t>
      </w:r>
      <w:bookmarkEnd w:id="3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La staţia de sortare, cantităţile şi categoriile de materiale refolosibile ce se vor sorta sunt cele specificate în anexa nr. 3 (se va completa tabelul nr. 7, anexă la prezentul caiet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7" w:name="A31"/>
      <w:r w:rsidRPr="00706E17">
        <w:rPr>
          <w:rFonts w:ascii="Courier New" w:eastAsia="Times New Roman" w:hAnsi="Courier New" w:cs="Courier New"/>
          <w:lang w:eastAsia="ro-RO"/>
        </w:rPr>
        <w:t>ART. 31</w:t>
      </w:r>
      <w:bookmarkEnd w:id="3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utilizatorilor arondaţi pentru depozitarea deşeurilor de ambalaje la punctele de colectare este prezentată în anexa ... (se trece numărul anexei).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8" w:name="A32"/>
      <w:r w:rsidRPr="00706E17">
        <w:rPr>
          <w:rFonts w:ascii="Courier New" w:eastAsia="Times New Roman" w:hAnsi="Courier New" w:cs="Courier New"/>
          <w:lang w:eastAsia="ro-RO"/>
        </w:rPr>
        <w:t>ART. 32</w:t>
      </w:r>
      <w:bookmarkEnd w:id="3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39" w:name="A33"/>
      <w:r w:rsidRPr="00706E17">
        <w:rPr>
          <w:rFonts w:ascii="Courier New" w:eastAsia="Times New Roman" w:hAnsi="Courier New" w:cs="Courier New"/>
          <w:lang w:eastAsia="ro-RO"/>
        </w:rPr>
        <w:t>ART. 33</w:t>
      </w:r>
      <w:bookmarkEnd w:id="3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0" w:name="A34"/>
      <w:r w:rsidRPr="00706E17">
        <w:rPr>
          <w:rFonts w:ascii="Courier New" w:eastAsia="Times New Roman" w:hAnsi="Courier New" w:cs="Courier New"/>
          <w:lang w:eastAsia="ro-RO"/>
        </w:rPr>
        <w:t>ART. 34</w:t>
      </w:r>
      <w:bookmarkEnd w:id="4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activităţii de sortare a deşeurilor municipale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ţinerea la zi a documentelor cu privire la cantităţile de deşeuri de ambalaje colectate şi predate agenţilor economici valorificatori;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asigurarea mijloacelor auto adecvate pentru încărcarea şi transportul deşeurilor de ambalaje de la toate punctele amenajate pentru colectarea selectivă a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îndeplinirea obiectivelor anuale asumate privind reciclarea şi valorificarea deşeurilor de ambalaje prin preluarea responsabilităţii de la operatorii economici autorizaţi în acest scop de Ministerul Mediului şi Gospodăririi Apelor;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3-a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Organizarea prelucrării, neutralizării şi valorificării materiale şi energetice a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1" w:name="A35"/>
      <w:r w:rsidRPr="00706E17">
        <w:rPr>
          <w:rFonts w:ascii="Courier New" w:eastAsia="Times New Roman" w:hAnsi="Courier New" w:cs="Courier New"/>
          <w:lang w:eastAsia="ro-RO"/>
        </w:rPr>
        <w:t>ART. 35</w:t>
      </w:r>
      <w:bookmarkEnd w:id="4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activitatea de prelucrare, neutralizare şi valorificare materială şi energetică a deşeurilor, în condiţiile legii, în aria administrativ-teritorială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2" w:name="A36"/>
      <w:r w:rsidRPr="00706E17">
        <w:rPr>
          <w:rFonts w:ascii="Courier New" w:eastAsia="Times New Roman" w:hAnsi="Courier New" w:cs="Courier New"/>
          <w:lang w:eastAsia="ro-RO"/>
        </w:rPr>
        <w:t>ART. 36</w:t>
      </w:r>
      <w:bookmarkEnd w:id="4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Deşeurile municipale generate în aria administrativ-teritorială a municipiului/oraşului/localităţii/ asociaţiei de dezvoltare comunitară ........ se vor transporta la incineratoarele precizate în anexa nr. ...... (se va completa numărul anexei cu locaţia incineratoarelor şi capacitatea de lucru a acestora) în vederea prelucrării, neutralizării şi valorificării materiale şi energetice a acestora.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3" w:name="A37"/>
      <w:r w:rsidRPr="00706E17">
        <w:rPr>
          <w:rFonts w:ascii="Courier New" w:eastAsia="Times New Roman" w:hAnsi="Courier New" w:cs="Courier New"/>
          <w:lang w:eastAsia="ro-RO"/>
        </w:rPr>
        <w:t>ART. 37</w:t>
      </w:r>
      <w:bookmarkEnd w:id="4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Cantitatea estimată de deşeuri municipale ce urmează a fi prelucrate, neutralizate şi valorificate material şi energetic este de ....... tone/zi/lună/an.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4" w:name="A38"/>
      <w:r w:rsidRPr="00706E17">
        <w:rPr>
          <w:rFonts w:ascii="Courier New" w:eastAsia="Times New Roman" w:hAnsi="Courier New" w:cs="Courier New"/>
          <w:lang w:eastAsia="ro-RO"/>
        </w:rPr>
        <w:t>ART. 38</w:t>
      </w:r>
      <w:bookmarkEnd w:id="4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5" w:name="A39"/>
      <w:r w:rsidRPr="00706E17">
        <w:rPr>
          <w:rFonts w:ascii="Courier New" w:eastAsia="Times New Roman" w:hAnsi="Courier New" w:cs="Courier New"/>
          <w:lang w:eastAsia="ro-RO"/>
        </w:rPr>
        <w:t>ART. 39</w:t>
      </w:r>
      <w:bookmarkEnd w:id="4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4-a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Depozitarea controlată a deşeurilor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6" w:name="A40"/>
      <w:r w:rsidRPr="00706E17">
        <w:rPr>
          <w:rFonts w:ascii="Courier New" w:eastAsia="Times New Roman" w:hAnsi="Courier New" w:cs="Courier New"/>
          <w:lang w:eastAsia="ro-RO"/>
        </w:rPr>
        <w:t>ART. 40</w:t>
      </w:r>
      <w:bookmarkEnd w:id="4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activitatea de depozitare controlată a deşeurilor municipale, în condiţiile legii, în .....(se va completa locaţia/locaţiile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7" w:name="A41"/>
      <w:r w:rsidRPr="00706E17">
        <w:rPr>
          <w:rFonts w:ascii="Courier New" w:eastAsia="Times New Roman" w:hAnsi="Courier New" w:cs="Courier New"/>
          <w:lang w:eastAsia="ro-RO"/>
        </w:rPr>
        <w:t>ART. 41</w:t>
      </w:r>
      <w:bookmarkEnd w:id="4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Deşeurile municipale generate în aria administrativ-teritorială de operare care, în urma procesului de sortare, nu mai pot fi reciclate sunt depozitate controlat în următoarele depozite de deşeuri (se trece lista depozitelor la care localitatea este arondată şi au autorizaţie de funcţionare).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8" w:name="A42"/>
      <w:r w:rsidRPr="00706E17">
        <w:rPr>
          <w:rFonts w:ascii="Courier New" w:eastAsia="Times New Roman" w:hAnsi="Courier New" w:cs="Courier New"/>
          <w:lang w:eastAsia="ro-RO"/>
        </w:rPr>
        <w:t>ART. 42</w:t>
      </w:r>
      <w:bookmarkEnd w:id="4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49" w:name="A43"/>
      <w:r w:rsidRPr="00706E17">
        <w:rPr>
          <w:rFonts w:ascii="Courier New" w:eastAsia="Times New Roman" w:hAnsi="Courier New" w:cs="Courier New"/>
          <w:lang w:eastAsia="ro-RO"/>
        </w:rPr>
        <w:t>ART. 43</w:t>
      </w:r>
      <w:bookmarkEnd w:id="4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0" w:name="A44"/>
      <w:r w:rsidRPr="00706E17">
        <w:rPr>
          <w:rFonts w:ascii="Courier New" w:eastAsia="Times New Roman" w:hAnsi="Courier New" w:cs="Courier New"/>
          <w:lang w:eastAsia="ro-RO"/>
        </w:rPr>
        <w:t>ART. 44</w:t>
      </w:r>
      <w:bookmarkEnd w:id="5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activităţii de depozitare controlată a deşeurilor municipale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f) asigurarea mijloacelor auto adecvate pentru încărcarea şi </w:t>
      </w:r>
      <w:r w:rsidRPr="00706E17">
        <w:rPr>
          <w:rFonts w:ascii="Courier New" w:eastAsia="Times New Roman" w:hAnsi="Courier New" w:cs="Courier New"/>
          <w:lang w:eastAsia="ro-RO"/>
        </w:rPr>
        <w:lastRenderedPageBreak/>
        <w:t>transportul deşeurilor de la locul de producere la staţiile de transfer, staţiile de sortare sau depozitul de deşeuri;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amenajarea staţiilor de transfer sau a staţiilor de sortare, cu respectarea prevederilor legale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5-a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Înfiinţarea depozitelor de deşeuri şi administrarea acestora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1" w:name="A45"/>
      <w:r w:rsidRPr="00706E17">
        <w:rPr>
          <w:rFonts w:ascii="Courier New" w:eastAsia="Times New Roman" w:hAnsi="Courier New" w:cs="Courier New"/>
          <w:lang w:eastAsia="ro-RO"/>
        </w:rPr>
        <w:t>ART. 45</w:t>
      </w:r>
      <w:bookmarkEnd w:id="5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activitatea de înfiinţare a depozitului de deşeuri şi administrarea acestuia, în condiţiile legii, în ....(se va completa locaţia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2" w:name="A46"/>
      <w:r w:rsidRPr="00706E17">
        <w:rPr>
          <w:rFonts w:ascii="Courier New" w:eastAsia="Times New Roman" w:hAnsi="Courier New" w:cs="Courier New"/>
          <w:lang w:eastAsia="ro-RO"/>
        </w:rPr>
        <w:t>ART. 46</w:t>
      </w:r>
      <w:bookmarkEnd w:id="5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Depozitul de deşeuri va fi construit pe terenul aflat în proprietatea consiliului local, Consiliului General al Municipiului Bucureşti sau a asociaţiei de dezvoltare comunitară, după caz, în conformitate cu prevederile legale.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3" w:name="A47"/>
      <w:r w:rsidRPr="00706E17">
        <w:rPr>
          <w:rFonts w:ascii="Courier New" w:eastAsia="Times New Roman" w:hAnsi="Courier New" w:cs="Courier New"/>
          <w:lang w:eastAsia="ro-RO"/>
        </w:rPr>
        <w:t>ART. 47</w:t>
      </w:r>
      <w:bookmarkEnd w:id="5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Principalele date tehnice ale depozitului de deşeuri din .....(se va completa cu amplasamentul depozitului) sunt cele din anexa nr. 1 (se va completa tabelul nr. 8, anexă la prezentul caiet de sarcini-cadru, cu principalele date tehnice ale depozitului).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4" w:name="A48"/>
      <w:r w:rsidRPr="00706E17">
        <w:rPr>
          <w:rFonts w:ascii="Courier New" w:eastAsia="Times New Roman" w:hAnsi="Courier New" w:cs="Courier New"/>
          <w:lang w:eastAsia="ro-RO"/>
        </w:rPr>
        <w:t>ART. 48</w:t>
      </w:r>
      <w:bookmarkEnd w:id="5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Depozitul de deşeuri trebuie să deservească cel puţin 150.000 de locuitori, iar la construirea acestuia se va avea în vedere abordarea regională a gestiunii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5" w:name="A49"/>
      <w:r w:rsidRPr="00706E17">
        <w:rPr>
          <w:rFonts w:ascii="Courier New" w:eastAsia="Times New Roman" w:hAnsi="Courier New" w:cs="Courier New"/>
          <w:lang w:eastAsia="ro-RO"/>
        </w:rPr>
        <w:t>ART. 49</w:t>
      </w:r>
      <w:bookmarkEnd w:id="5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Cantitatea estimată de deşeuri municipale ce urmează a fi depozitată este de .... tone/zi, pe o perioadă de .... ani, fiind/nefiind necesare lucrări de extindere pe perioada de derulare a exploatării, acestea constând în următoarele ....(se vor trece lucrările ce urmează a fi executate în depozitul de deşeuri, dacă este cazul).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6" w:name="A50"/>
      <w:r w:rsidRPr="00706E17">
        <w:rPr>
          <w:rFonts w:ascii="Courier New" w:eastAsia="Times New Roman" w:hAnsi="Courier New" w:cs="Courier New"/>
          <w:lang w:eastAsia="ro-RO"/>
        </w:rPr>
        <w:t>ART. 50</w:t>
      </w:r>
      <w:bookmarkEnd w:id="5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Mijloacele auto şi utilajele necesare efectuării lucrărilor specifice exploatării depozitului de deşeuri sunt specificate în anexa nr. 2 (se va completa tabelul nr. 9, anexă la caietul de sarcini-cadru, cu tipuri de utilaje necesare în depozit şi principalele caracteristici tehnice ale acestora).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7" w:name="A51"/>
      <w:r w:rsidRPr="00706E17">
        <w:rPr>
          <w:rFonts w:ascii="Courier New" w:eastAsia="Times New Roman" w:hAnsi="Courier New" w:cs="Courier New"/>
          <w:lang w:eastAsia="ro-RO"/>
        </w:rPr>
        <w:t>ART. 51</w:t>
      </w:r>
      <w:bookmarkEnd w:id="5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Operatorul depozitului va constitui un fond pentru închiderea şi urmărirea </w:t>
      </w:r>
      <w:proofErr w:type="spellStart"/>
      <w:r w:rsidRPr="00706E17">
        <w:rPr>
          <w:rFonts w:ascii="Courier New" w:eastAsia="Times New Roman" w:hAnsi="Courier New" w:cs="Courier New"/>
          <w:lang w:eastAsia="ro-RO"/>
        </w:rPr>
        <w:t>postînchidere</w:t>
      </w:r>
      <w:proofErr w:type="spellEnd"/>
      <w:r w:rsidRPr="00706E17">
        <w:rPr>
          <w:rFonts w:ascii="Courier New" w:eastAsia="Times New Roman" w:hAnsi="Courier New" w:cs="Courier New"/>
          <w:lang w:eastAsia="ro-RO"/>
        </w:rPr>
        <w:t xml:space="preserve"> a depozitului, care este în limita sumei de ..... lei şi se va realiza conform prevederilor actelor normative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8" w:name="A52"/>
      <w:r w:rsidRPr="00706E17">
        <w:rPr>
          <w:rFonts w:ascii="Courier New" w:eastAsia="Times New Roman" w:hAnsi="Courier New" w:cs="Courier New"/>
          <w:lang w:eastAsia="ro-RO"/>
        </w:rPr>
        <w:t>ART. 52</w:t>
      </w:r>
      <w:bookmarkEnd w:id="5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59" w:name="A53"/>
      <w:r w:rsidRPr="00706E17">
        <w:rPr>
          <w:rFonts w:ascii="Courier New" w:eastAsia="Times New Roman" w:hAnsi="Courier New" w:cs="Courier New"/>
          <w:lang w:eastAsia="ro-RO"/>
        </w:rPr>
        <w:t>ART. 53</w:t>
      </w:r>
      <w:bookmarkEnd w:id="5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0" w:name="A54"/>
      <w:r w:rsidRPr="00706E17">
        <w:rPr>
          <w:rFonts w:ascii="Courier New" w:eastAsia="Times New Roman" w:hAnsi="Courier New" w:cs="Courier New"/>
          <w:lang w:eastAsia="ro-RO"/>
        </w:rPr>
        <w:t>ART. 54</w:t>
      </w:r>
      <w:bookmarkEnd w:id="6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înfiinţare a depozitului de deşeuri şi administrarea acestuia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prestarea activităţii pe baza principiilor de eficienţă economică, având ca obiectiv reducerea costurilor de depozitare a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asigurarea mijloacelor auto şi utilajelor adecvate pentru efectuarea lucrărilor în incinta depozitului de deşeuri;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acceptarea la depozitare a deşeurilor care îndeplinesc criteriile corespunzătoare clasei depozitului şi stabilite de actele normative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prevenirea sau reducerea cât de mult posibil a efectelor negative asupra mediului şi sănătăţii umane, generate de depozitarea deşeurilor pe toată durata de exploatare a depozitului.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6-a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Măturatul, spălatul, stropirea şi întreţinerea căilor publice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1" w:name="A55"/>
      <w:r w:rsidRPr="00706E17">
        <w:rPr>
          <w:rFonts w:ascii="Courier New" w:eastAsia="Times New Roman" w:hAnsi="Courier New" w:cs="Courier New"/>
          <w:lang w:eastAsia="ro-RO"/>
        </w:rPr>
        <w:t>ART. 55</w:t>
      </w:r>
      <w:bookmarkEnd w:id="6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măturat, spălat, stropit şi întreţinere a căilor publice, în condiţiile legii, în aria administrativ-teritorială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2" w:name="A56"/>
      <w:r w:rsidRPr="00706E17">
        <w:rPr>
          <w:rFonts w:ascii="Courier New" w:eastAsia="Times New Roman" w:hAnsi="Courier New" w:cs="Courier New"/>
          <w:lang w:eastAsia="ro-RO"/>
        </w:rPr>
        <w:t>ART. 56</w:t>
      </w:r>
      <w:bookmarkEnd w:id="6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Căile de circulaţie pe care se execută operaţia de măturare sunt cuprinse în anexa nr. 1 (se va completa tabelul nr. 10, anexă la caietul de sarcini-cadru, cu căile de circulaţie pe care se execută operaţia de măturat manual sau mecanizat).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3" w:name="A57"/>
      <w:r w:rsidRPr="00706E17">
        <w:rPr>
          <w:rFonts w:ascii="Courier New" w:eastAsia="Times New Roman" w:hAnsi="Courier New" w:cs="Courier New"/>
          <w:lang w:eastAsia="ro-RO"/>
        </w:rPr>
        <w:t>ART. 57</w:t>
      </w:r>
      <w:bookmarkEnd w:id="6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cazul gestiunii delegate se poate impune ca o condiţie de eligibilitate existenţa unei dotări minime cu mijloace de colectare şi transport, utilizând Breviarul de calcul nr. 5,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4" w:name="A58"/>
      <w:r w:rsidRPr="00706E17">
        <w:rPr>
          <w:rFonts w:ascii="Courier New" w:eastAsia="Times New Roman" w:hAnsi="Courier New" w:cs="Courier New"/>
          <w:lang w:eastAsia="ro-RO"/>
        </w:rPr>
        <w:t>ART. 58</w:t>
      </w:r>
      <w:bookmarkEnd w:id="6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cazul gestiunii delegate se poate impune ca o condiţie de eligibilitate existenţa unei dotări minime cu mijloace mecanice de măturat, utilizând Breviarul de calcul nr. 6,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5" w:name="A59"/>
      <w:r w:rsidRPr="00706E17">
        <w:rPr>
          <w:rFonts w:ascii="Courier New" w:eastAsia="Times New Roman" w:hAnsi="Courier New" w:cs="Courier New"/>
          <w:lang w:eastAsia="ro-RO"/>
        </w:rPr>
        <w:t>ART. 59</w:t>
      </w:r>
      <w:bookmarkEnd w:id="6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Căile de circulaţie pe care se execută operaţiile de spălare, stropire şi răzuire a rigolei sunt cuprinse în anexa nr. 2 (se va completa tabelul nr. 11, anexă la caietul de sarcini-cadru, cu căile de circulaţie pe care se execută operaţiile de spălat, stropit şi răzuit rigola).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6" w:name="A60"/>
      <w:r w:rsidRPr="00706E17">
        <w:rPr>
          <w:rFonts w:ascii="Courier New" w:eastAsia="Times New Roman" w:hAnsi="Courier New" w:cs="Courier New"/>
          <w:lang w:eastAsia="ro-RO"/>
        </w:rPr>
        <w:t>ART. 60</w:t>
      </w:r>
      <w:bookmarkEnd w:id="6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cazul gestiunii delegate se poate impune ca o condiţie de eligibilitate existenţa unei dotări minime cu mijloace mecanice de spălat/stropit, utilizând Breviarul de calcul nr. 7,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7" w:name="A61"/>
      <w:r w:rsidRPr="00706E17">
        <w:rPr>
          <w:rFonts w:ascii="Courier New" w:eastAsia="Times New Roman" w:hAnsi="Courier New" w:cs="Courier New"/>
          <w:lang w:eastAsia="ro-RO"/>
        </w:rPr>
        <w:t>ART. 61</w:t>
      </w:r>
      <w:bookmarkEnd w:id="6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Străzile pe care se realizează întreţinerea curăţeniei sunt prevăzute în anexa nr. 3 (se va completa tabelul nr. 12, anexă la caietul de sarcini-cadru, cu căile de circulaţie pe care se execută </w:t>
      </w:r>
      <w:r w:rsidRPr="00706E17">
        <w:rPr>
          <w:rFonts w:ascii="Courier New" w:eastAsia="Times New Roman" w:hAnsi="Courier New" w:cs="Courier New"/>
          <w:lang w:eastAsia="ro-RO"/>
        </w:rPr>
        <w:lastRenderedPageBreak/>
        <w:t>operaţia de întreţinere a curăţeniei).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8" w:name="A62"/>
      <w:r w:rsidRPr="00706E17">
        <w:rPr>
          <w:rFonts w:ascii="Courier New" w:eastAsia="Times New Roman" w:hAnsi="Courier New" w:cs="Courier New"/>
          <w:lang w:eastAsia="ro-RO"/>
        </w:rPr>
        <w:t>ART. 62</w:t>
      </w:r>
      <w:bookmarkEnd w:id="6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69" w:name="A63"/>
      <w:r w:rsidRPr="00706E17">
        <w:rPr>
          <w:rFonts w:ascii="Courier New" w:eastAsia="Times New Roman" w:hAnsi="Courier New" w:cs="Courier New"/>
          <w:lang w:eastAsia="ro-RO"/>
        </w:rPr>
        <w:t>ART. 63</w:t>
      </w:r>
      <w:bookmarkEnd w:id="6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0" w:name="A64"/>
      <w:r w:rsidRPr="00706E17">
        <w:rPr>
          <w:rFonts w:ascii="Courier New" w:eastAsia="Times New Roman" w:hAnsi="Courier New" w:cs="Courier New"/>
          <w:lang w:eastAsia="ro-RO"/>
        </w:rPr>
        <w:t>ART. 64</w:t>
      </w:r>
      <w:bookmarkEnd w:id="7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măturat, spălat, stropit şi întreţinerea căilor publice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corectarea şi adaptarea regimului de prestare a activităţii la cerinţele beneficiarilor;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capacităţii de transport al deşeurilor stradale, a mijloacelor pentru spălat şi stropit, pentru prestarea serviciului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reînnoirea parcului auto, în vederea creşterii eficienţei în exploatarea acestuia, încadrării în normele naţionale privind emisiile poluante şi asigurării unui serviciu de calitate;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j)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k)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7-a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Curăţarea şi transportul zăpezii de pe căile publice şi menţinerea în funcţiune a acestora pe timp de polei sau de îngheţ</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1" w:name="A65"/>
      <w:r w:rsidRPr="00706E17">
        <w:rPr>
          <w:rFonts w:ascii="Courier New" w:eastAsia="Times New Roman" w:hAnsi="Courier New" w:cs="Courier New"/>
          <w:lang w:eastAsia="ro-RO"/>
        </w:rPr>
        <w:t>ART. 65</w:t>
      </w:r>
      <w:bookmarkEnd w:id="7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curăţare şi de transport al zăpezii de pe căile publice şi de menţinere în funcţiune a acestora pe timp de polei sau de îngheţ,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2" w:name="A66"/>
      <w:r w:rsidRPr="00706E17">
        <w:rPr>
          <w:rFonts w:ascii="Courier New" w:eastAsia="Times New Roman" w:hAnsi="Courier New" w:cs="Courier New"/>
          <w:lang w:eastAsia="ro-RO"/>
        </w:rPr>
        <w:t>ART. 66</w:t>
      </w:r>
      <w:bookmarkEnd w:id="7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Căile de circulaţie pe care se asigură curăţarea zăpezii sunt prevăzute în anexa nr. 1 (se va completa tabelul nr. 13, anexă la caietul de sarcini-cadru, cu străzile pe care se asigură activitatea de deszăpezire).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3" w:name="A67"/>
      <w:r w:rsidRPr="00706E17">
        <w:rPr>
          <w:rFonts w:ascii="Courier New" w:eastAsia="Times New Roman" w:hAnsi="Courier New" w:cs="Courier New"/>
          <w:lang w:eastAsia="ro-RO"/>
        </w:rPr>
        <w:t>ART. 67</w:t>
      </w:r>
      <w:bookmarkEnd w:id="7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Staţiile mijloacelor de transport în comun la care se asigură deszăpezirea şi transportul zăpezii sunt prevăzute în anexa nr. 2 (se va completa tabelul nr. 14, anexă la caietul de sarcini-cadru, cu staţiile mijloacelor de transport în comun, inclusiv intrările în staţiile de metrou, la care se asigură activitatea de deszăpezire şi </w:t>
      </w:r>
      <w:r w:rsidRPr="00706E17">
        <w:rPr>
          <w:rFonts w:ascii="Courier New" w:eastAsia="Times New Roman" w:hAnsi="Courier New" w:cs="Courier New"/>
          <w:lang w:eastAsia="ro-RO"/>
        </w:rPr>
        <w:lastRenderedPageBreak/>
        <w:t>transport al zăpezii).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4" w:name="A68"/>
      <w:r w:rsidRPr="00706E17">
        <w:rPr>
          <w:rFonts w:ascii="Courier New" w:eastAsia="Times New Roman" w:hAnsi="Courier New" w:cs="Courier New"/>
          <w:lang w:eastAsia="ro-RO"/>
        </w:rPr>
        <w:t>ART. 68</w:t>
      </w:r>
      <w:bookmarkEnd w:id="7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Trecerile de pietoni şi trotuarele adiacente acestora la care se asigură deszăpezirea şi transportul zăpezii sunt prevăzute în anexa nr. 3 (se va completa tabelul nr. 15, anexă la caietul de sarcini-cadru, cu trecerile de pietoni situate în vecinătatea staţiilor mijloacelor de transport în comun, inclusiv intrările în staţiile de metrou, la care se asigură activitatea de deszăpezire şi transport al zăpezii).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5" w:name="A69"/>
      <w:r w:rsidRPr="00706E17">
        <w:rPr>
          <w:rFonts w:ascii="Courier New" w:eastAsia="Times New Roman" w:hAnsi="Courier New" w:cs="Courier New"/>
          <w:lang w:eastAsia="ro-RO"/>
        </w:rPr>
        <w:t>ART. 69</w:t>
      </w:r>
      <w:bookmarkEnd w:id="7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mobilierului stradal cu localizarea capacelor de cămin destinate descărcării zăpezii provenite din activitatea de deszăpezire, conform avizului operatorului serviciului de alimentare cu apă şi de canalizare, precum şi a gurilor de scurgere sunt precizate în anexa nr. 4 (se va completa tabelul nr. 16, anexă la caietul de sarcini-cadru, cu localizarea capacelor căminelor de canalizare şi a gurilor de scurgere la reţeaua de canalizare).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6" w:name="A70"/>
      <w:r w:rsidRPr="00706E17">
        <w:rPr>
          <w:rFonts w:ascii="Courier New" w:eastAsia="Times New Roman" w:hAnsi="Courier New" w:cs="Courier New"/>
          <w:lang w:eastAsia="ro-RO"/>
        </w:rPr>
        <w:t>ART. 70</w:t>
      </w:r>
      <w:bookmarkEnd w:id="7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Amplasamentele spaţiilor de depozitare a zăpezii rezultate din activitatea de deszăpezire sunt date în anexa nr. 5 (se va completa tabelul nr. 17, anexă la caietul de sarcini-cadru, cu localizarea spaţiilor amenajate pentru descărcarea şi depozitarea zăpezii).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7" w:name="A71"/>
      <w:r w:rsidRPr="00706E17">
        <w:rPr>
          <w:rFonts w:ascii="Courier New" w:eastAsia="Times New Roman" w:hAnsi="Courier New" w:cs="Courier New"/>
          <w:lang w:eastAsia="ro-RO"/>
        </w:rPr>
        <w:t>ART. 71</w:t>
      </w:r>
      <w:bookmarkEnd w:id="7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drumurilor publice ce trebuie menţinute în funcţiune prin combaterea poleiului şi a îngheţului sunt cele din anexa nr. 6 (se va completa tabelul nr. 18, anexă la caietul de sarcini-cadru, cu datele străzilor/tronsoanelor de străzi. Prin grad de urmărire se înţelege modul de urmărire preventivă a apariţiei poleiului şi viteza de acţionare în cazul apariţiei acestuia).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8" w:name="A72"/>
      <w:r w:rsidRPr="00706E17">
        <w:rPr>
          <w:rFonts w:ascii="Courier New" w:eastAsia="Times New Roman" w:hAnsi="Courier New" w:cs="Courier New"/>
          <w:lang w:eastAsia="ro-RO"/>
        </w:rPr>
        <w:t>ART. 72</w:t>
      </w:r>
      <w:bookmarkEnd w:id="7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substanţelor chimice şi antiderapante admisibile în aria de operare sunt prezentate în anexa nr. ...(se va preciza numărul anexei).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79" w:name="A73"/>
      <w:r w:rsidRPr="00706E17">
        <w:rPr>
          <w:rFonts w:ascii="Courier New" w:eastAsia="Times New Roman" w:hAnsi="Courier New" w:cs="Courier New"/>
          <w:lang w:eastAsia="ro-RO"/>
        </w:rPr>
        <w:t>ART. 73</w:t>
      </w:r>
      <w:bookmarkEnd w:id="7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cazul gestiunii delegate se poate impune ca o condiţie de eligibilitate existenţa unei dotări minime cu mijloace mecanice de deszăpezire, combatere a poleiului şi transportul zăpezii, utilizând Breviarul de calcul nr. 8, anexă la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0" w:name="A74"/>
      <w:r w:rsidRPr="00706E17">
        <w:rPr>
          <w:rFonts w:ascii="Courier New" w:eastAsia="Times New Roman" w:hAnsi="Courier New" w:cs="Courier New"/>
          <w:lang w:eastAsia="ro-RO"/>
        </w:rPr>
        <w:t>ART. 74</w:t>
      </w:r>
      <w:bookmarkEnd w:id="8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Schema sistemului de canalizare cu poziţionarea căminelor de canalizare şi a gurilor de scurgere este prezentată în anexa nr. ...(se va preciza numărul anexei).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1" w:name="A75"/>
      <w:r w:rsidRPr="00706E17">
        <w:rPr>
          <w:rFonts w:ascii="Courier New" w:eastAsia="Times New Roman" w:hAnsi="Courier New" w:cs="Courier New"/>
          <w:lang w:eastAsia="ro-RO"/>
        </w:rPr>
        <w:t>ART. 75</w:t>
      </w:r>
      <w:bookmarkEnd w:id="8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serviciului de salubrizare va asigura până la data de..... întreaga cantitate de materiale antiderapante ce va fi folosită în acţiunea de combatere a poleiului.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2" w:name="A76"/>
      <w:r w:rsidRPr="00706E17">
        <w:rPr>
          <w:rFonts w:ascii="Courier New" w:eastAsia="Times New Roman" w:hAnsi="Courier New" w:cs="Courier New"/>
          <w:lang w:eastAsia="ro-RO"/>
        </w:rPr>
        <w:t>ART. 76</w:t>
      </w:r>
      <w:bookmarkEnd w:id="8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3" w:name="A77"/>
      <w:r w:rsidRPr="00706E17">
        <w:rPr>
          <w:rFonts w:ascii="Courier New" w:eastAsia="Times New Roman" w:hAnsi="Courier New" w:cs="Courier New"/>
          <w:lang w:eastAsia="ro-RO"/>
        </w:rPr>
        <w:t>ART. 77</w:t>
      </w:r>
      <w:bookmarkEnd w:id="8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4" w:name="A78"/>
      <w:r w:rsidRPr="00706E17">
        <w:rPr>
          <w:rFonts w:ascii="Courier New" w:eastAsia="Times New Roman" w:hAnsi="Courier New" w:cs="Courier New"/>
          <w:lang w:eastAsia="ro-RO"/>
        </w:rPr>
        <w:t>ART. 78</w:t>
      </w:r>
      <w:bookmarkEnd w:id="8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curăţare şi transport al zăpezii de pe căile publice şi menţinerea în funcţiune a acestora pe timp de polei sau de îngheţ se vor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pe toată durata sezonului rece, indiferent de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corectarea şi adaptarea regimului de prestare a activităţii la cerinţele beneficiarilor;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respectarea instrucţiunilor/procedurilor interne de prestare a activităţii;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capacităţii de curăţare manuală şi mecanizată a tuturor căilor publice, pentru prestarea serviciului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asigurarea capacităţilor de încărcare şi transport al zăpezii în vederea descărcării în locurile care au fost autorizate în acest scop;</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j) asigurarea utilajelor şi a întregii cantităţi de material antiderapant necesare combaterii poleiului de pe căile publice;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k) reînnoirea parcului auto, în vederea creşterii eficienţei în exploatarea acestuia, încadrării în normele naţionale privind emisiile poluante şi asigurarea unui serviciu de calitate;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l)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8-a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Colectarea cadavrelor animalelor de pe domeniul public şi predarea acestora unităţilor de ecarisaj</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5" w:name="A79"/>
      <w:r w:rsidRPr="00706E17">
        <w:rPr>
          <w:rFonts w:ascii="Courier New" w:eastAsia="Times New Roman" w:hAnsi="Courier New" w:cs="Courier New"/>
          <w:lang w:eastAsia="ro-RO"/>
        </w:rPr>
        <w:t>ART. 79</w:t>
      </w:r>
      <w:bookmarkEnd w:id="8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colectare a cadavrelor animalelor de pe domeniul public şi de predare a acestora unităţilor de ecarisaj,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6" w:name="A80"/>
      <w:r w:rsidRPr="00706E17">
        <w:rPr>
          <w:rFonts w:ascii="Courier New" w:eastAsia="Times New Roman" w:hAnsi="Courier New" w:cs="Courier New"/>
          <w:lang w:eastAsia="ro-RO"/>
        </w:rPr>
        <w:t>ART. 80</w:t>
      </w:r>
      <w:bookmarkEnd w:id="8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Cadavrele de animale de pe domeniul public vor fi colectate şi transportate în mijloace auto special amenajate şi vor fi predate la unitatea de ecarisaj din ....(se va specifică denumirea celei mai apropiate unităţi de ecarisaj, care îşi desfăşoară activitatea conform prevederilor legale şi care asigură contractual acest serviciu consiliului local) sau la incineratorul din ... (se va specifică denumirea incineratorului cel mai apropiat, care îşi desfăşoară activitatea conform prevederilor legale şi care asigură contractual acest serviciu consiliului local).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7" w:name="A81"/>
      <w:r w:rsidRPr="00706E17">
        <w:rPr>
          <w:rFonts w:ascii="Courier New" w:eastAsia="Times New Roman" w:hAnsi="Courier New" w:cs="Courier New"/>
          <w:lang w:eastAsia="ro-RO"/>
        </w:rPr>
        <w:t>ART. 81</w:t>
      </w:r>
      <w:bookmarkEnd w:id="8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88" w:name="A82"/>
      <w:r w:rsidRPr="00706E17">
        <w:rPr>
          <w:rFonts w:ascii="Courier New" w:eastAsia="Times New Roman" w:hAnsi="Courier New" w:cs="Courier New"/>
          <w:lang w:eastAsia="ro-RO"/>
        </w:rPr>
        <w:t>ART. 82</w:t>
      </w:r>
      <w:bookmarkEnd w:id="8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bookmarkStart w:id="89" w:name="A83"/>
      <w:r w:rsidRPr="00706E17">
        <w:rPr>
          <w:rFonts w:ascii="Courier New" w:eastAsia="Times New Roman" w:hAnsi="Courier New" w:cs="Courier New"/>
          <w:lang w:eastAsia="ro-RO"/>
        </w:rPr>
        <w:t>ART. 83</w:t>
      </w:r>
      <w:bookmarkEnd w:id="8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colectare a cadavrelor animalelor de pe domeniul public şi de predare a acestora unităţilor de ecarisaj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ridicarea cadavrelor de animale de pe domeniul public şi predarea acestora unităţilor de ecarisaj în termen de două ore de la anunţare;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corectarea şi adaptarea regimului de prestare a activităţii la cerinţele beneficiarilor;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mijloacelor auto special amenajate şi dotate pentru efectuarea unor astfel de transporturi,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i)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j)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9-a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Colectarea, transportul, depozitarea şi valorificarea deşeurilor voluminoase provenite de la populaţie, instituţii publice şi agenţi economici, neasimilabile celor menajere (mobilier, deşeuri de echipamente electrice şi electronice etc.)</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0" w:name="A84"/>
      <w:r w:rsidRPr="00706E17">
        <w:rPr>
          <w:rFonts w:ascii="Courier New" w:eastAsia="Times New Roman" w:hAnsi="Courier New" w:cs="Courier New"/>
          <w:lang w:eastAsia="ro-RO"/>
        </w:rPr>
        <w:t>ART. 84</w:t>
      </w:r>
      <w:bookmarkEnd w:id="9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colectare, transport, depozitare şi valorificare a deşeurilor voluminoase (mobilier, deşeuri de echipamente electrice şi electronice etc.) provenite de la populaţie, instituţii publice şi agenţi economici,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1" w:name="A85"/>
      <w:r w:rsidRPr="00706E17">
        <w:rPr>
          <w:rFonts w:ascii="Courier New" w:eastAsia="Times New Roman" w:hAnsi="Courier New" w:cs="Courier New"/>
          <w:lang w:eastAsia="ro-RO"/>
        </w:rPr>
        <w:t>ART. 85</w:t>
      </w:r>
      <w:bookmarkEnd w:id="9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Punctele special amenajate pentru colectarea deşeurile voluminoase provenite de la populaţie, instituţii publice şi agenţi economici sunt specificate în anexa nr. 1 (se va completa tabelul nr. 19, anexă la caietul de sarcini-cadru, cu locaţia punctelor de colectare, capacitatea de depozitare, ziua de colectare şi intervalul orar).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2" w:name="A86"/>
      <w:r w:rsidRPr="00706E17">
        <w:rPr>
          <w:rFonts w:ascii="Courier New" w:eastAsia="Times New Roman" w:hAnsi="Courier New" w:cs="Courier New"/>
          <w:lang w:eastAsia="ro-RO"/>
        </w:rPr>
        <w:t>ART. 86</w:t>
      </w:r>
      <w:bookmarkEnd w:id="9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3" w:name="A87"/>
      <w:r w:rsidRPr="00706E17">
        <w:rPr>
          <w:rFonts w:ascii="Courier New" w:eastAsia="Times New Roman" w:hAnsi="Courier New" w:cs="Courier New"/>
          <w:lang w:eastAsia="ro-RO"/>
        </w:rPr>
        <w:t>ART. 87</w:t>
      </w:r>
      <w:bookmarkEnd w:id="9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4" w:name="A88"/>
      <w:r w:rsidRPr="00706E17">
        <w:rPr>
          <w:rFonts w:ascii="Courier New" w:eastAsia="Times New Roman" w:hAnsi="Courier New" w:cs="Courier New"/>
          <w:lang w:eastAsia="ro-RO"/>
        </w:rPr>
        <w:t>ART. 88</w:t>
      </w:r>
      <w:bookmarkEnd w:id="9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Prestarea activităţilor de colectare, transport, depozitare şi valorificare a deşeurilor voluminoase provenite de la populaţie, instituţii publice şi agenţi economici, neasimilabile celor menajere </w:t>
      </w:r>
      <w:r w:rsidRPr="00706E17">
        <w:rPr>
          <w:rFonts w:ascii="Courier New" w:eastAsia="Times New Roman" w:hAnsi="Courier New" w:cs="Courier New"/>
          <w:lang w:eastAsia="ro-RO"/>
        </w:rPr>
        <w:lastRenderedPageBreak/>
        <w:t>(mobilier, deşeuri de echipamente electrice şi electronice etc.)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ridicarea deşeurilor voluminoase, neasimilate celor menajere, din punctele special amenajate la data şi intervalul orar stabilit;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corectarea şi adaptarea regimului de prestare a activităţii la cerinţele beneficiarului;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cu mijloace auto necesare pentru transportul întregii cantităţi de deşeuri din aria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i)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j)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10-a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Colectarea, transportul şi neutralizarea deşeurilor animaliere provenite din gospodăriile populaţiei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5" w:name="A89"/>
      <w:r w:rsidRPr="00706E17">
        <w:rPr>
          <w:rFonts w:ascii="Courier New" w:eastAsia="Times New Roman" w:hAnsi="Courier New" w:cs="Courier New"/>
          <w:lang w:eastAsia="ro-RO"/>
        </w:rPr>
        <w:t>ART. 89</w:t>
      </w:r>
      <w:bookmarkEnd w:id="9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colectare, transport şi neutralizare a deşeurilor animaliere provenite din gospodăriile populaţiei,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6" w:name="A90"/>
      <w:r w:rsidRPr="00706E17">
        <w:rPr>
          <w:rFonts w:ascii="Courier New" w:eastAsia="Times New Roman" w:hAnsi="Courier New" w:cs="Courier New"/>
          <w:lang w:eastAsia="ro-RO"/>
        </w:rPr>
        <w:t>ART. 90</w:t>
      </w:r>
      <w:bookmarkEnd w:id="9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Deşeurile animaliere provenite din gospodăriile populaţiei vor fi colectate şi transportate în mijloace auto special amenajate şi vor fi predate unităţilor stabilite în legislaţia în vigoare din ...(se vor specifică denumirile unităţilor care îşi desfăşoară activitatea conform prevederilor legale şi care asigură contractual acest serviciu consiliului local) sau incineratorul din ... (se va specifică denumirea celui mai apropiat incinerator care îşi desfăşoară activitatea conform prevederilor legale şi care asigură contractual acest serviciu consiliului local).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7" w:name="A91"/>
      <w:r w:rsidRPr="00706E17">
        <w:rPr>
          <w:rFonts w:ascii="Courier New" w:eastAsia="Times New Roman" w:hAnsi="Courier New" w:cs="Courier New"/>
          <w:lang w:eastAsia="ro-RO"/>
        </w:rPr>
        <w:t>ART. 91</w:t>
      </w:r>
      <w:bookmarkEnd w:id="9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Colectarea deşeurilor animaliere provenite din gospodăriile populaţiei se va face de la toţi utilizatorii care au contract de prestare a serviciului, încheiat cu operatorul de salubrizare autorizat, cât şi de la persoanele scutite de la plata acestui serviciu conform legilor în vigoare.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8" w:name="A92"/>
      <w:r w:rsidRPr="00706E17">
        <w:rPr>
          <w:rFonts w:ascii="Courier New" w:eastAsia="Times New Roman" w:hAnsi="Courier New" w:cs="Courier New"/>
          <w:lang w:eastAsia="ro-RO"/>
        </w:rPr>
        <w:t>ART. 92</w:t>
      </w:r>
      <w:bookmarkEnd w:id="9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99" w:name="A93"/>
      <w:r w:rsidRPr="00706E17">
        <w:rPr>
          <w:rFonts w:ascii="Courier New" w:eastAsia="Times New Roman" w:hAnsi="Courier New" w:cs="Courier New"/>
          <w:lang w:eastAsia="ro-RO"/>
        </w:rPr>
        <w:t>ART. 93</w:t>
      </w:r>
      <w:bookmarkEnd w:id="9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0" w:name="A94"/>
      <w:r w:rsidRPr="00706E17">
        <w:rPr>
          <w:rFonts w:ascii="Courier New" w:eastAsia="Times New Roman" w:hAnsi="Courier New" w:cs="Courier New"/>
          <w:lang w:eastAsia="ro-RO"/>
        </w:rPr>
        <w:t>ART. 94</w:t>
      </w:r>
      <w:bookmarkEnd w:id="10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Prestarea activităţilor de colectare, transport şi neutralizare a </w:t>
      </w:r>
      <w:r w:rsidRPr="00706E17">
        <w:rPr>
          <w:rFonts w:ascii="Courier New" w:eastAsia="Times New Roman" w:hAnsi="Courier New" w:cs="Courier New"/>
          <w:lang w:eastAsia="ro-RO"/>
        </w:rPr>
        <w:lastRenderedPageBreak/>
        <w:t>deşeurilor animaliere provenite din gospodăriile populaţiei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ridicarea deşeurilor animaliere provenite din gospodăriile populaţiei în termen de 4 ore de la anunţare şi predarea acestora unităţilor de ecarisaj în termen de 6 ore de la ridicare;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corectarea şi adaptarea regimului de prestare a activităţii la cerinţele beneficiarului;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 asigurarea mijloacelor auto special amenajate şi dotate pentru efectuarea unor astfel de transporturi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i)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j)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11-a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Colectarea, transportul, depozitarea deşeurilor rezultate din activităţi de construcţii şi demolări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1" w:name="A95"/>
      <w:r w:rsidRPr="00706E17">
        <w:rPr>
          <w:rFonts w:ascii="Courier New" w:eastAsia="Times New Roman" w:hAnsi="Courier New" w:cs="Courier New"/>
          <w:lang w:eastAsia="ro-RO"/>
        </w:rPr>
        <w:t>ART. 95</w:t>
      </w:r>
      <w:bookmarkEnd w:id="10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colectare, transport şi depozitare a deşeurilor rezultate din activităţi de construcţii şi demolări,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2" w:name="A96"/>
      <w:r w:rsidRPr="00706E17">
        <w:rPr>
          <w:rFonts w:ascii="Courier New" w:eastAsia="Times New Roman" w:hAnsi="Courier New" w:cs="Courier New"/>
          <w:lang w:eastAsia="ro-RO"/>
        </w:rPr>
        <w:t>ART. 96</w:t>
      </w:r>
      <w:bookmarkEnd w:id="10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(1) Deşeurile rezultate din activităţi de construcţii şi demolări vor fi transportate la depozitul/depozitele specializate pentru primirea acestor tipuri de deşeuri din ...(se va specifică locaţia depozitului şi materialele acceptate pentru depozitare precum şi condiţia de sortare înainte de depozitare).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(2) Se vor stabili condiţiile de transport al deşeurilor din construcţii în alte locaţii, în funcţie de tipul deşeului (pământ, pietriş, nisip, beton etc.) şi de necesităţile autorităţii administraţiei publice locale.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3" w:name="A97"/>
      <w:r w:rsidRPr="00706E17">
        <w:rPr>
          <w:rFonts w:ascii="Courier New" w:eastAsia="Times New Roman" w:hAnsi="Courier New" w:cs="Courier New"/>
          <w:lang w:eastAsia="ro-RO"/>
        </w:rPr>
        <w:t>ART. 97</w:t>
      </w:r>
      <w:bookmarkEnd w:id="10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Precolectarea deşeurilor rezultate din activităţi de construcţii şi demolări se face în recipientele puse la dispoziţie de către operatorul de salubrizare, în baza unui contract de prestări servicii (se va indica tipul de recipiente ce se vor utiliza).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4" w:name="A98"/>
      <w:r w:rsidRPr="00706E17">
        <w:rPr>
          <w:rFonts w:ascii="Courier New" w:eastAsia="Times New Roman" w:hAnsi="Courier New" w:cs="Courier New"/>
          <w:lang w:eastAsia="ro-RO"/>
        </w:rPr>
        <w:t>ART. 98</w:t>
      </w:r>
      <w:bookmarkEnd w:id="104"/>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5" w:name="A99"/>
      <w:r w:rsidRPr="00706E17">
        <w:rPr>
          <w:rFonts w:ascii="Courier New" w:eastAsia="Times New Roman" w:hAnsi="Courier New" w:cs="Courier New"/>
          <w:lang w:eastAsia="ro-RO"/>
        </w:rPr>
        <w:t>ART. 99</w:t>
      </w:r>
      <w:bookmarkEnd w:id="105"/>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6" w:name="A100"/>
      <w:r w:rsidRPr="00706E17">
        <w:rPr>
          <w:rFonts w:ascii="Courier New" w:eastAsia="Times New Roman" w:hAnsi="Courier New" w:cs="Courier New"/>
          <w:lang w:eastAsia="ro-RO"/>
        </w:rPr>
        <w:t>ART. 100</w:t>
      </w:r>
      <w:bookmarkEnd w:id="106"/>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Prestarea activităţilor de colectare, transport şi depozitare a </w:t>
      </w:r>
      <w:r w:rsidRPr="00706E17">
        <w:rPr>
          <w:rFonts w:ascii="Courier New" w:eastAsia="Times New Roman" w:hAnsi="Courier New" w:cs="Courier New"/>
          <w:lang w:eastAsia="ro-RO"/>
        </w:rPr>
        <w:lastRenderedPageBreak/>
        <w:t>deşeurilor rezultate din activităţi de construcţii şi demolări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indiferent de anotimp şi condiţiile meteo,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corectarea şi adaptarea regimului de prestare a activităţii la cerinţele beneficiarului;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asigurarea mijloacelor de încărcare şi transport pentru efectuarea unor astfel de transporturi,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h)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SECŢIUNEA a 12-a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Dezinsecţia, dezinfecţia şi deratizarea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7" w:name="A101"/>
      <w:r w:rsidRPr="00706E17">
        <w:rPr>
          <w:rFonts w:ascii="Courier New" w:eastAsia="Times New Roman" w:hAnsi="Courier New" w:cs="Courier New"/>
          <w:lang w:eastAsia="ro-RO"/>
        </w:rPr>
        <w:t>ART. 101</w:t>
      </w:r>
      <w:bookmarkEnd w:id="107"/>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Operatorul are permisiunea de a desfăşura activităţile de dezinsecţie, dezinfecţie şi deratizare, în condiţiile legii, în aria administrativ-teritorială a ....(se va completa aria administrativ-teritorială în care urmează să se presteze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8" w:name="A102"/>
      <w:r w:rsidRPr="00706E17">
        <w:rPr>
          <w:rFonts w:ascii="Courier New" w:eastAsia="Times New Roman" w:hAnsi="Courier New" w:cs="Courier New"/>
          <w:lang w:eastAsia="ro-RO"/>
        </w:rPr>
        <w:t>ART. 102</w:t>
      </w:r>
      <w:bookmarkEnd w:id="108"/>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Activităţile de dezinsecţie, dezinfecţie şi deratizare se vor aplica la următoarele obiective şi suprafeţe din ....(se va completa aria administrativ-teritorială în care urmează să se presteze serviciul).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09" w:name="A103"/>
      <w:r w:rsidRPr="00706E17">
        <w:rPr>
          <w:rFonts w:ascii="Courier New" w:eastAsia="Times New Roman" w:hAnsi="Courier New" w:cs="Courier New"/>
          <w:lang w:eastAsia="ro-RO"/>
        </w:rPr>
        <w:t>ART. 103</w:t>
      </w:r>
      <w:bookmarkEnd w:id="109"/>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Obiectivele şi suprafeţele unde se vor aplica activităţile de dezinsecţie, dezinfecţie şi deratizare sunt specificate în anexele nr. 1 şi 2 (se vor completa tabelele nr. 20 şi 21, anexe la caietul de sarcini-cadru, cu obiectivele, clădirile, suprafeţele etc. ce se iau în calcul pentru operaţiile de dezinsecţie, dezinfecţie şi deratizare).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10" w:name="A104"/>
      <w:r w:rsidRPr="00706E17">
        <w:rPr>
          <w:rFonts w:ascii="Courier New" w:eastAsia="Times New Roman" w:hAnsi="Courier New" w:cs="Courier New"/>
          <w:lang w:eastAsia="ro-RO"/>
        </w:rPr>
        <w:t>ART. 104</w:t>
      </w:r>
      <w:bookmarkEnd w:id="110"/>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Materialele ce se folosesc şi consumurile specifice sunt precizate în anexa nr. 3 (se va completa tabelul nr. 22, anexă la caietul de sarcini-cadru, cu tipurile de materiale folosite şi normele de consum).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11" w:name="A105"/>
      <w:r w:rsidRPr="00706E17">
        <w:rPr>
          <w:rFonts w:ascii="Courier New" w:eastAsia="Times New Roman" w:hAnsi="Courier New" w:cs="Courier New"/>
          <w:lang w:eastAsia="ro-RO"/>
        </w:rPr>
        <w:t>ART. 105</w:t>
      </w:r>
      <w:bookmarkEnd w:id="111"/>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Alte date necesare definirii serviciului din punct de vedere al parametrilor instalaţiilor şi al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12" w:name="A106"/>
      <w:r w:rsidRPr="00706E17">
        <w:rPr>
          <w:rFonts w:ascii="Courier New" w:eastAsia="Times New Roman" w:hAnsi="Courier New" w:cs="Courier New"/>
          <w:lang w:eastAsia="ro-RO"/>
        </w:rPr>
        <w:t>ART. 106</w:t>
      </w:r>
      <w:bookmarkEnd w:id="112"/>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Se vor detalia prevederile art. 4 alin. (2) şi (3) din caietul de sarcini-cadru.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bookmarkStart w:id="113" w:name="A107"/>
      <w:r w:rsidRPr="00706E17">
        <w:rPr>
          <w:rFonts w:ascii="Courier New" w:eastAsia="Times New Roman" w:hAnsi="Courier New" w:cs="Courier New"/>
          <w:lang w:eastAsia="ro-RO"/>
        </w:rPr>
        <w:t>ART. 107</w:t>
      </w:r>
      <w:bookmarkEnd w:id="113"/>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Prestarea activităţilor de dezinsecţie, dezinfecţie şi deratizare se va executa astfel încât să se realizeze: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 continuitatea activităţii pe întreaga durată de desfăşurare, cu respectarea prevederilor contractuale;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 corectarea şi adaptarea regimului de prestare a activităţii la cerinţele beneficiarului;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controlul calităţii serviciului prestat;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 ţinerea la zi a documentelor cu privire la prestarea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 respectarea regulamentului serviciului de salubrizare aprobat de autoritatea administraţiei publice locale, în condiţiile legii;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f) prestarea activităţii pe baza principiilor de eficienţă economică, având ca obiectiv reducerea costurilor de prestare a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 asigurarea capacităţii de lucru a utilajelor şi dispozitivelor pentru efectuarea activităţii, în întreaga arie administrativ-teritorială încredinţată;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h) îndeplinirea indicatorilor de calitate a prestării activităţii, </w:t>
      </w:r>
      <w:proofErr w:type="spellStart"/>
      <w:r w:rsidRPr="00706E17">
        <w:rPr>
          <w:rFonts w:ascii="Courier New" w:eastAsia="Times New Roman" w:hAnsi="Courier New" w:cs="Courier New"/>
          <w:lang w:eastAsia="ro-RO"/>
        </w:rPr>
        <w:t>specificăţi</w:t>
      </w:r>
      <w:proofErr w:type="spellEnd"/>
      <w:r w:rsidRPr="00706E17">
        <w:rPr>
          <w:rFonts w:ascii="Courier New" w:eastAsia="Times New Roman" w:hAnsi="Courier New" w:cs="Courier New"/>
          <w:lang w:eastAsia="ro-RO"/>
        </w:rPr>
        <w:t xml:space="preserve"> în regulamentul serviciului de salubrizare;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 asigurarea, pe toată durata de executare a serviciului, de personal calificat şi în număr suficient.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punctelor amenajate pentru colectarea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deşeurilor municipale şi dotarea acestora</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Locul     │    Adresa    │</w:t>
      </w:r>
      <w:proofErr w:type="spellStart"/>
      <w:r w:rsidRPr="00706E17">
        <w:rPr>
          <w:rFonts w:ascii="Courier New" w:eastAsia="Times New Roman" w:hAnsi="Courier New" w:cs="Courier New"/>
          <w:sz w:val="16"/>
          <w:szCs w:val="16"/>
          <w:lang w:eastAsia="ro-RO"/>
        </w:rPr>
        <w:t>Numar</w:t>
      </w:r>
      <w:proofErr w:type="spellEnd"/>
      <w:r w:rsidRPr="00706E17">
        <w:rPr>
          <w:rFonts w:ascii="Courier New" w:eastAsia="Times New Roman" w:hAnsi="Courier New" w:cs="Courier New"/>
          <w:sz w:val="16"/>
          <w:szCs w:val="16"/>
          <w:lang w:eastAsia="ro-RO"/>
        </w:rPr>
        <w:t xml:space="preserve"> de │       Număr containere şi/sau pubele/volum [litri]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 de amplasare │utilizatorilor│persoane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│a punctului de│  deserviţi   │deservite│Hârtie/│Metal│Sticlă│Material│Biodegradabile│Nereciclabile│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colectare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│carton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│plastic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agenţilor economici şi a cantităţilor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deşeuri municipale produse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Adresa       │ Tipul de  │            Cantitatea de deşeuri municipale produse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│crt.│agentului economic/│activitate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│instituţiei publice│desfăşurată│Hârtie/carton│Metal│Sticlă│Material│Biodegradabile│Nereciclabile│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│plastic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Graficul de colectare a deşeurilor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nesortate sau a celor biodegradabile, de la utilizatori,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inclusiv agenţi economici şi instituţii publice,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perioada aprilie-octombrie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Locul de amplasare   │Adresa utilizatorilor│</w:t>
      </w:r>
      <w:proofErr w:type="spellStart"/>
      <w:r w:rsidRPr="00706E17">
        <w:rPr>
          <w:rFonts w:ascii="Courier New" w:eastAsia="Times New Roman" w:hAnsi="Courier New" w:cs="Courier New"/>
          <w:sz w:val="16"/>
          <w:szCs w:val="16"/>
          <w:lang w:eastAsia="ro-RO"/>
        </w:rPr>
        <w:t>Numar</w:t>
      </w:r>
      <w:proofErr w:type="spellEnd"/>
      <w:r w:rsidRPr="00706E17">
        <w:rPr>
          <w:rFonts w:ascii="Courier New" w:eastAsia="Times New Roman" w:hAnsi="Courier New" w:cs="Courier New"/>
          <w:sz w:val="16"/>
          <w:szCs w:val="16"/>
          <w:lang w:eastAsia="ro-RO"/>
        </w:rPr>
        <w:t xml:space="preserve"> de persoane│    Frecvenţa de colectare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│crt.│a punctului de colectare│      deserviţi      │    deservite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│de două ori/zi│zilnic│la 2 zile│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lastRenderedPageBreak/>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4</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4</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Graficul de colectare a deşeurilor municipale sortate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 la utilizatori, inclusiv agenţi economici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şi instituţii publice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│Nr. │  Locul de  │    Adresa    │   </w:t>
      </w:r>
      <w:proofErr w:type="spellStart"/>
      <w:r w:rsidRPr="00706E17">
        <w:rPr>
          <w:rFonts w:ascii="Courier New" w:eastAsia="Times New Roman" w:hAnsi="Courier New" w:cs="Courier New"/>
          <w:sz w:val="16"/>
          <w:szCs w:val="16"/>
          <w:lang w:eastAsia="ro-RO"/>
        </w:rPr>
        <w:t>Numar</w:t>
      </w:r>
      <w:proofErr w:type="spellEnd"/>
      <w:r w:rsidRPr="00706E17">
        <w:rPr>
          <w:rFonts w:ascii="Courier New" w:eastAsia="Times New Roman" w:hAnsi="Courier New" w:cs="Courier New"/>
          <w:sz w:val="16"/>
          <w:szCs w:val="16"/>
          <w:lang w:eastAsia="ro-RO"/>
        </w:rPr>
        <w:t xml:space="preserve">   │        Intervalul dintre doua colectări succesive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 amplasare  │utilizatorilor│de persoane├───────┬─────┬──────┬────────┬──────────────┬─────────────┤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│a punctului │  deserviţi   │ deservite │Hârtie/│Metal│Sticlă│Material│Biodegradabile│Nereciclabile│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│de colectare│              │           │carton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│plastic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5</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5</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Numărul de recipiente necesare pentru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precolectarea deşeurilor municipale nesortate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│Nr. │   Locul de amplasare   │        </w:t>
      </w:r>
      <w:proofErr w:type="spellStart"/>
      <w:r w:rsidRPr="00706E17">
        <w:rPr>
          <w:rFonts w:ascii="Courier New" w:eastAsia="Times New Roman" w:hAnsi="Courier New" w:cs="Courier New"/>
          <w:sz w:val="16"/>
          <w:szCs w:val="16"/>
          <w:lang w:eastAsia="ro-RO"/>
        </w:rPr>
        <w:t>Numar</w:t>
      </w:r>
      <w:proofErr w:type="spellEnd"/>
      <w:r w:rsidRPr="00706E17">
        <w:rPr>
          <w:rFonts w:ascii="Courier New" w:eastAsia="Times New Roman" w:hAnsi="Courier New" w:cs="Courier New"/>
          <w:sz w:val="16"/>
          <w:szCs w:val="16"/>
          <w:lang w:eastAsia="ro-RO"/>
        </w:rPr>
        <w:t xml:space="preserve">        │       Număr       │Volumul recipientelor│</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│crt.│a punctului de colectare│de persoane deservite│recipiente necesare│şi unitatea de </w:t>
      </w:r>
      <w:proofErr w:type="spellStart"/>
      <w:r w:rsidRPr="00706E17">
        <w:rPr>
          <w:rFonts w:ascii="Courier New" w:eastAsia="Times New Roman" w:hAnsi="Courier New" w:cs="Courier New"/>
          <w:sz w:val="16"/>
          <w:szCs w:val="16"/>
          <w:lang w:eastAsia="ro-RO"/>
        </w:rPr>
        <w:t>masură</w:t>
      </w:r>
      <w:proofErr w:type="spellEnd"/>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6</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cantităţii medii zilnice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deşeuri municipale, nesortate,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generate într-o localitate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Determinarea cantităţii medii zilnice de deşeuri municipale generate într-o localitate se face cu relaţia: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Qmed</w:t>
      </w:r>
      <w:proofErr w:type="spellEnd"/>
      <w:r w:rsidRPr="00706E17">
        <w:rPr>
          <w:rFonts w:ascii="Courier New" w:eastAsia="Times New Roman" w:hAnsi="Courier New" w:cs="Courier New"/>
          <w:lang w:eastAsia="ro-RO"/>
        </w:rPr>
        <w:t>. zi = N x Im x 0,001 [tone/zi]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Qmed</w:t>
      </w:r>
      <w:proofErr w:type="spellEnd"/>
      <w:r w:rsidRPr="00706E17">
        <w:rPr>
          <w:rFonts w:ascii="Courier New" w:eastAsia="Times New Roman" w:hAnsi="Courier New" w:cs="Courier New"/>
          <w:lang w:eastAsia="ro-RO"/>
        </w:rPr>
        <w:t>. zi - cantitatea medie zilnică de deşeuri municipale generate;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locuitori ai localităţii;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Im - indicele mediu de producere a deşeurilor menajere;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Im se stabileşte prin măsurători şi înregistrări statistice şi diferă de la o localitate la alta. Im pentru calcule globale, estimări etc. se poate lua: Im = 0,8 kg/locuitor/zi în mediul urban şi 0,15 kg/locuitor/zi în mediul rural.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7</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Volumul total de deşeuri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nesortate ce urmează a fi transportate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Determinarea volumului mediu maxim de deşeuri municipale nesortate V se face cu relaţia: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V = 3,75 x N x Im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locuitori deserviţi de punctul de precolectare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Im - este indicele mediu specific de producere a deşeurilor </w:t>
      </w:r>
      <w:r w:rsidRPr="00706E17">
        <w:rPr>
          <w:rFonts w:ascii="Courier New" w:eastAsia="Times New Roman" w:hAnsi="Courier New" w:cs="Courier New"/>
          <w:lang w:eastAsia="ro-RO"/>
        </w:rPr>
        <w:lastRenderedPageBreak/>
        <w:t>menajere, specific pentru fiecare localitate. În lipsă se aplică Im = 3 litri/om/zi.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numărului de recipiente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pentru precolectarea deşeurilor municipale nesortate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Determinarea numărului de recipiente de precolectare M se face cu relaţia: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 = N x Im x Z /0,8 x C</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în care: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locuitori arondaţi punctului de precolectare;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Im - indicele mediu specific de producere a deşeurilor menajere, specific pentru fiecare localitate. În lipsă se aplică Im = 3 litri/om/zi.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Z - numărul de zile dintre două ridicări succesive ale deşeurilor municipale nesortate. Se ia în calcul un interval de 3 zile pentru perioada rece;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 - capacitatea recipientului folosit, în litri;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0,8 - coeficientul de încărcare a recipientului.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4</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necesarului minim de mijloace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transport pentru colectarea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şi transportul deşeurilor municipale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a putea participa la delegarea activităţii de colectare şi transport al deşeurilor municipale trebuie îndeplinită următoarea relaţie: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N x I(m)   i=n</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 ≤  Σ a(i) x b(i) x c(i) x d(i) x e(i)</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ro</w:t>
      </w:r>
      <w:proofErr w:type="spellEnd"/>
      <w:r w:rsidRPr="00706E17">
        <w:rPr>
          <w:rFonts w:ascii="Courier New" w:eastAsia="Times New Roman" w:hAnsi="Courier New" w:cs="Courier New"/>
          <w:lang w:eastAsia="ro-RO"/>
        </w:rPr>
        <w:t xml:space="preserve">      i=1</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unde: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locuitori din localitate;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Im - indicele mediu de producere a deşeurilor menajere ce se ia în calcul, fiind egal cu 0,8 kg/locuitor/zi în mediul urban şi 0,15 kg/locuitor/zi în mediul rural, dacă la nivelul localităţii nu a fost stabilit prin măsurători şi înregistrări statistice un alt indice;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ro</w:t>
      </w:r>
      <w:proofErr w:type="spellEnd"/>
      <w:r w:rsidRPr="00706E17">
        <w:rPr>
          <w:rFonts w:ascii="Courier New" w:eastAsia="Times New Roman" w:hAnsi="Courier New" w:cs="Courier New"/>
          <w:lang w:eastAsia="ro-RO"/>
        </w:rPr>
        <w:t xml:space="preserve"> - greutatea specifică a deşeurilor menajere se ia egală cu circa 350 kg/mc, dacă la nivelul localităţii nu a fost stabilită prin măsurători şi înregistrări statistice o altă greutate specifică a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a(i) - numărul de utilaje de aceeaşi capacitate şi grad de compactare;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b(i) - capacitatea de transport a utilajului; [m3]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c(i) - gradul de compactare;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d(i) - numărul de curse efectuate/schimb;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e(i) - numărul de schimburi/zi.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5</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necesarului minim de mijloace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transport pentru colectarea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şi transportul deşeurilor stradale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a putea participa la delegarea activităţilor de colectare şi de transport al deşeurilor stradale trebuie îndeplinită următoarea relaţie: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S x I(s) i=n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 ≤ Σ a(i) x b(i) x c(i) x d(i) x e(i)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ro</w:t>
      </w:r>
      <w:proofErr w:type="spellEnd"/>
      <w:r w:rsidRPr="00706E17">
        <w:rPr>
          <w:rFonts w:ascii="Courier New" w:eastAsia="Times New Roman" w:hAnsi="Courier New" w:cs="Courier New"/>
          <w:lang w:eastAsia="ro-RO"/>
        </w:rPr>
        <w:t xml:space="preserve"> i=1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unde: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 - suprafaţa stradală deservită;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xml:space="preserve">I(s) - indicele mediu de producere a deşeurilor stradale luat în calcul de 175 kg/10.000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/zi, dacă la nivelul localităţii nu a fost stabilit prin măsurători şi înregistrări statistice un alt indice;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a(i) - numărul de utilaje de aceeaşi capacitate şi grad de compactare;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b(i) - capacitatea de transport a utilajului; [mc]</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c(i) - gradul de compactare;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d(i) - numărul de curse efectuate/schimb;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e(i) - numărul de schimburi/zi.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Utilajele destinate activităţilor de colectare şi de transport al deşeurilor stradale vor fi altele decât cele utilizate la activitatea de precolectare, colectare, transport şi depozitare a deşeurilor municipale, dacă se efectuează acest serviciu.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6</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Lista staţiilor de sortare a deşeurilor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municipale şi capacitatea de prelucrare a acestora</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│Capacitatea de lucru│</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Adresa               │   Suprafaţa    │      (t/oră)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7</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deşeurilor de ambalaje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ce urmează a fi reciclate/valorificate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lastRenderedPageBreak/>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Cantitatea   │       Anul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Denumire deşeu        │ U/M  │      (t)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│200.. │200..│ 200..│</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│Sticlă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│Plastic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3  │Hârtie, carton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4  │Metal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5  │Lemn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6  │Textile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7  │Anvelope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8</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Principalele date tehnice ale depozitului de deşeuri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lang w:eastAsia="ro-RO"/>
        </w:rPr>
        <w:lastRenderedPageBreak/>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Specificaţii                       │U/M │ Valoare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1  │Suprafaţa depozitului                                     │</w:t>
      </w:r>
      <w:proofErr w:type="spellStart"/>
      <w:r w:rsidRPr="00706E17">
        <w:rPr>
          <w:rFonts w:ascii="Courier New" w:eastAsia="Times New Roman" w:hAnsi="Courier New" w:cs="Courier New"/>
          <w:lang w:eastAsia="ro-RO"/>
        </w:rPr>
        <w:t>kmý</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│Numărul de celule pentru depozitarea deşeurilor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3  │Durata de exploatare                                      │ani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4  │Capacitatea de depozitare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5  │Staţie de epurare a apelor uzate                          │buc.│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6  │Cantitatea finală de deşeuri eliminate                    │ 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7  │Sistem de colectare şi evacuare a gazelor de depozit      │buc.│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8  │Căi de acces                                              │buc.│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9</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Necesarul de mijloace auto şi utilaje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specifice la depozitul de deşeuri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lastRenderedPageBreak/>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Specificaţii                    │  U/M   │ Cantitate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│Buldozer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2  │</w:t>
      </w:r>
      <w:proofErr w:type="spellStart"/>
      <w:r w:rsidRPr="00706E17">
        <w:rPr>
          <w:rFonts w:ascii="Courier New" w:eastAsia="Times New Roman" w:hAnsi="Courier New" w:cs="Courier New"/>
          <w:lang w:eastAsia="ro-RO"/>
        </w:rPr>
        <w:t>Autocompactor</w:t>
      </w:r>
      <w:proofErr w:type="spellEnd"/>
      <w:r w:rsidRPr="00706E17">
        <w:rPr>
          <w:rFonts w:ascii="Courier New" w:eastAsia="Times New Roman" w:hAnsi="Courier New" w:cs="Courier New"/>
          <w:lang w:eastAsia="ro-RO"/>
        </w:rPr>
        <w:t xml:space="preserve">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3  │</w:t>
      </w:r>
      <w:proofErr w:type="spellStart"/>
      <w:r w:rsidRPr="00706E17">
        <w:rPr>
          <w:rFonts w:ascii="Courier New" w:eastAsia="Times New Roman" w:hAnsi="Courier New" w:cs="Courier New"/>
          <w:lang w:eastAsia="ro-RO"/>
        </w:rPr>
        <w:t>Încărcator</w:t>
      </w:r>
      <w:proofErr w:type="spellEnd"/>
      <w:r w:rsidRPr="00706E17">
        <w:rPr>
          <w:rFonts w:ascii="Courier New" w:eastAsia="Times New Roman" w:hAnsi="Courier New" w:cs="Courier New"/>
          <w:lang w:eastAsia="ro-RO"/>
        </w:rPr>
        <w:t xml:space="preserve"> frontal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4  │Autobasculantă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5  │Autospecială PSI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6  │Tocător deşeuri                                    │  buc.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10</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Căile de circulaţie pe care se execută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măturatul manual sau mecanic, incluzând</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şi parcările de reşedinţă</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lastRenderedPageBreak/>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Denumire   │Dimensiuni tronson stradă│Dimensiuni trotuar│Zilele din săptămână│manual/│</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│crt.│tronson stradă├───────┬─────────┬───────┼──────┬─────┬─────┤ în care se matură  │mecanic│</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Lung. │  </w:t>
      </w:r>
      <w:proofErr w:type="spellStart"/>
      <w:r w:rsidRPr="00706E17">
        <w:rPr>
          <w:rFonts w:ascii="Courier New" w:eastAsia="Times New Roman" w:hAnsi="Courier New" w:cs="Courier New"/>
          <w:sz w:val="16"/>
          <w:szCs w:val="16"/>
          <w:lang w:eastAsia="ro-RO"/>
        </w:rPr>
        <w:t>Lăţ</w:t>
      </w:r>
      <w:proofErr w:type="spellEnd"/>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Sup</w:t>
      </w:r>
      <w:proofErr w:type="spellEnd"/>
      <w:r w:rsidRPr="00706E17">
        <w:rPr>
          <w:rFonts w:ascii="Courier New" w:eastAsia="Times New Roman" w:hAnsi="Courier New" w:cs="Courier New"/>
          <w:sz w:val="16"/>
          <w:szCs w:val="16"/>
          <w:lang w:eastAsia="ro-RO"/>
        </w:rPr>
        <w:t>.  │Lung. │</w:t>
      </w:r>
      <w:proofErr w:type="spellStart"/>
      <w:r w:rsidRPr="00706E17">
        <w:rPr>
          <w:rFonts w:ascii="Courier New" w:eastAsia="Times New Roman" w:hAnsi="Courier New" w:cs="Courier New"/>
          <w:sz w:val="16"/>
          <w:szCs w:val="16"/>
          <w:lang w:eastAsia="ro-RO"/>
        </w:rPr>
        <w:t>Lăţ</w:t>
      </w:r>
      <w:proofErr w:type="spellEnd"/>
      <w:r w:rsidRPr="00706E17">
        <w:rPr>
          <w:rFonts w:ascii="Courier New" w:eastAsia="Times New Roman" w:hAnsi="Courier New" w:cs="Courier New"/>
          <w:sz w:val="16"/>
          <w:szCs w:val="16"/>
          <w:lang w:eastAsia="ro-RO"/>
        </w:rPr>
        <w:t>. │</w:t>
      </w:r>
      <w:proofErr w:type="spellStart"/>
      <w:r w:rsidRPr="00706E17">
        <w:rPr>
          <w:rFonts w:ascii="Courier New" w:eastAsia="Times New Roman" w:hAnsi="Courier New" w:cs="Courier New"/>
          <w:sz w:val="16"/>
          <w:szCs w:val="16"/>
          <w:lang w:eastAsia="ro-RO"/>
        </w:rPr>
        <w:t>Sup</w:t>
      </w:r>
      <w:proofErr w:type="spellEnd"/>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[m]  │   [m]   │ [</w:t>
      </w:r>
      <w:proofErr w:type="spellStart"/>
      <w:r w:rsidRPr="00706E17">
        <w:rPr>
          <w:rFonts w:ascii="Courier New" w:eastAsia="Times New Roman" w:hAnsi="Courier New" w:cs="Courier New"/>
          <w:sz w:val="16"/>
          <w:szCs w:val="16"/>
          <w:lang w:eastAsia="ro-RO"/>
        </w:rPr>
        <w:t>mý</w:t>
      </w:r>
      <w:proofErr w:type="spellEnd"/>
      <w:r w:rsidRPr="00706E17">
        <w:rPr>
          <w:rFonts w:ascii="Courier New" w:eastAsia="Times New Roman" w:hAnsi="Courier New" w:cs="Courier New"/>
          <w:sz w:val="16"/>
          <w:szCs w:val="16"/>
          <w:lang w:eastAsia="ro-RO"/>
        </w:rPr>
        <w:t>]  │ [m]  │ [m] │[</w:t>
      </w:r>
      <w:proofErr w:type="spellStart"/>
      <w:r w:rsidRPr="00706E17">
        <w:rPr>
          <w:rFonts w:ascii="Courier New" w:eastAsia="Times New Roman" w:hAnsi="Courier New" w:cs="Courier New"/>
          <w:sz w:val="16"/>
          <w:szCs w:val="16"/>
          <w:lang w:eastAsia="ro-RO"/>
        </w:rPr>
        <w:t>mý</w:t>
      </w:r>
      <w:proofErr w:type="spellEnd"/>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m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6</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necesarului minim de mijloace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măturat mecanic stradal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a putea participa la delegarea activităţii de măturat mecanic stradal trebuie îndeplinită următoarea relaţie: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6,5 x N(u) x V</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 ≤ --------------</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unde: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 - lungimea totală a străzilor pentru care se asigură serviciul; [km]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N(u) - numărul de utilaje aferente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V - viteza de deplasare a utilajului; [km/h]</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treceri pe aceeaşi stradă/schimb.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Căile de circulaţie pe care se execută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activităţile de spălat, stropit şi răzuit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rigola, incluzând şi parcările de reşedinţă</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Dimensiuni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Denumire   │tronson stradă │Zilele din săptămână│Zilele din săptămână│    Zilele din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│crt.│tronson stradă├─────┬────┬────┤  în care se spală  │în care se stropeşte│ săptămână în care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│Lung.│</w:t>
      </w:r>
      <w:proofErr w:type="spellStart"/>
      <w:r w:rsidRPr="00706E17">
        <w:rPr>
          <w:rFonts w:ascii="Courier New" w:eastAsia="Times New Roman" w:hAnsi="Courier New" w:cs="Courier New"/>
          <w:sz w:val="16"/>
          <w:szCs w:val="16"/>
          <w:lang w:eastAsia="ro-RO"/>
        </w:rPr>
        <w:t>Lăţ</w:t>
      </w:r>
      <w:proofErr w:type="spellEnd"/>
      <w:r w:rsidRPr="00706E17">
        <w:rPr>
          <w:rFonts w:ascii="Courier New" w:eastAsia="Times New Roman" w:hAnsi="Courier New" w:cs="Courier New"/>
          <w:sz w:val="16"/>
          <w:szCs w:val="16"/>
          <w:lang w:eastAsia="ro-RO"/>
        </w:rPr>
        <w:t>.│</w:t>
      </w:r>
      <w:proofErr w:type="spellStart"/>
      <w:r w:rsidRPr="00706E17">
        <w:rPr>
          <w:rFonts w:ascii="Courier New" w:eastAsia="Times New Roman" w:hAnsi="Courier New" w:cs="Courier New"/>
          <w:sz w:val="16"/>
          <w:szCs w:val="16"/>
          <w:lang w:eastAsia="ro-RO"/>
        </w:rPr>
        <w:t>Sup</w:t>
      </w:r>
      <w:proofErr w:type="spellEnd"/>
      <w:r w:rsidRPr="00706E17">
        <w:rPr>
          <w:rFonts w:ascii="Courier New" w:eastAsia="Times New Roman" w:hAnsi="Courier New" w:cs="Courier New"/>
          <w:sz w:val="16"/>
          <w:szCs w:val="16"/>
          <w:lang w:eastAsia="ro-RO"/>
        </w:rPr>
        <w:t>.│                    │                    │se răzuieşte rigola│</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│[m]  │[m] │[</w:t>
      </w:r>
      <w:proofErr w:type="spellStart"/>
      <w:r w:rsidRPr="00706E17">
        <w:rPr>
          <w:rFonts w:ascii="Courier New" w:eastAsia="Times New Roman" w:hAnsi="Courier New" w:cs="Courier New"/>
          <w:sz w:val="16"/>
          <w:szCs w:val="16"/>
          <w:lang w:eastAsia="ro-RO"/>
        </w:rPr>
        <w:t>mý</w:t>
      </w:r>
      <w:proofErr w:type="spellEnd"/>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lastRenderedPageBreak/>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7</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Determinarea necesarului minim de mijloace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spălat/stropit mecanic stradal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a putea participa la delegarea activităţii de spălat/stropit stradal trebuie îndeplinită următoarea relaţie: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5.500 x N(u) x V x l</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 ≤ ---------------------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unde: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 - lăţimea de acţiune a utilajului; [m]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N(u) - numărul de utilaje aferente serviciului;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V - viteza de deplasare a utilajului; [km/h]</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treceri pe aceeaşi stradă/schimb.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Căile de circulaţie pe care se execută activităţile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întreţinere zilnică a curăţeniei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Dimensiuni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│Nr. │   Denumire   │  tronson stradă  │Zilele din săptămână în│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│crt.│tronson stradă├──────┬─────┬─────┤    care se asigură    │Intervalul orar│</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│Lung. │</w:t>
      </w:r>
      <w:proofErr w:type="spellStart"/>
      <w:r w:rsidRPr="00706E17">
        <w:rPr>
          <w:rFonts w:ascii="Courier New" w:eastAsia="Times New Roman" w:hAnsi="Courier New" w:cs="Courier New"/>
          <w:lang w:eastAsia="ro-RO"/>
        </w:rPr>
        <w:t>Lăţ</w:t>
      </w:r>
      <w:proofErr w:type="spellEnd"/>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Sup</w:t>
      </w:r>
      <w:proofErr w:type="spellEnd"/>
      <w:r w:rsidRPr="00706E17">
        <w:rPr>
          <w:rFonts w:ascii="Courier New" w:eastAsia="Times New Roman" w:hAnsi="Courier New" w:cs="Courier New"/>
          <w:lang w:eastAsia="ro-RO"/>
        </w:rPr>
        <w:t xml:space="preserve">. │întreţinerea </w:t>
      </w:r>
      <w:proofErr w:type="spellStart"/>
      <w:r w:rsidRPr="00706E17">
        <w:rPr>
          <w:rFonts w:ascii="Courier New" w:eastAsia="Times New Roman" w:hAnsi="Courier New" w:cs="Courier New"/>
          <w:lang w:eastAsia="ro-RO"/>
        </w:rPr>
        <w:t>curaţeniei</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[m]  │[m]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lastRenderedPageBreak/>
        <w:t xml:space="preserve">│ 3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Căile de circulaţie pe care se execută</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activitatea de curăţare a zăpezii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Dimensiuni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Denumire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tronson stradă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│crt.│tronson stradă│Gradul de prioritate├──────┬─────┬─────┤Gradul de </w:t>
      </w:r>
      <w:proofErr w:type="spellStart"/>
      <w:r w:rsidRPr="00706E17">
        <w:rPr>
          <w:rFonts w:ascii="Courier New" w:eastAsia="Times New Roman" w:hAnsi="Courier New" w:cs="Courier New"/>
          <w:lang w:eastAsia="ro-RO"/>
        </w:rPr>
        <w:t>curaţare</w:t>
      </w:r>
      <w:proofErr w:type="spellEnd"/>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│Lung. │</w:t>
      </w:r>
      <w:proofErr w:type="spellStart"/>
      <w:r w:rsidRPr="00706E17">
        <w:rPr>
          <w:rFonts w:ascii="Courier New" w:eastAsia="Times New Roman" w:hAnsi="Courier New" w:cs="Courier New"/>
          <w:lang w:eastAsia="ro-RO"/>
        </w:rPr>
        <w:t>Lăţ</w:t>
      </w:r>
      <w:proofErr w:type="spellEnd"/>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Sup</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[m]  │[m]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14</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lastRenderedPageBreak/>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Staţiile mijloacelor de transport în comun,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inclusiv intrările la metrou,</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care urmează a se realiza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activitatea de deszăpezire şi transport al zăpezii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│Nr. │Denumire tronson│Denumire staţie mijloc│Suprafaţa deszăpezită│  Grad de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stradă     │  transport în comun  │                     │prioritate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3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15</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Trecerile de pietoni situate în vecinătatea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staţiilor mijloacelor de transport în comun,</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inclusiv intrările la metrou, la care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urmează a se realiza activitatea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deszăpezire şi transport al zăpezii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Denumire   │Denumire staţie mijloc│Trecerea de pietoni de la intersecţia│ Suprafaţa │ Grad de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│crt.│tronson stradă│  transport în comun  │străzii ......... cu strada .........│deszăpezită│prioritate│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16"/>
          <w:szCs w:val="16"/>
          <w:lang w:eastAsia="ro-RO"/>
        </w:rPr>
        <w:lastRenderedPageBreak/>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16</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4</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mobilierului stradal cu localizarea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capacelor căminelor de canalizare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destinate descărcării zăpezii îndepărtate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pe căile de circulaţie şi a gurilor de scurgere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Denumire tronson   │ Poziţionare capac │   Poziţionarea    │  Cantitatea de zăpadă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│crt.│stradă sau intersecţie│cămin de canalizare│gurilor de scurgere│ ce poate fi descărcată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│în </w:t>
      </w:r>
      <w:proofErr w:type="spellStart"/>
      <w:r w:rsidRPr="00706E17">
        <w:rPr>
          <w:rFonts w:ascii="Courier New" w:eastAsia="Times New Roman" w:hAnsi="Courier New" w:cs="Courier New"/>
          <w:sz w:val="16"/>
          <w:szCs w:val="16"/>
          <w:lang w:eastAsia="ro-RO"/>
        </w:rPr>
        <w:t>caminul</w:t>
      </w:r>
      <w:proofErr w:type="spellEnd"/>
      <w:r w:rsidRPr="00706E17">
        <w:rPr>
          <w:rFonts w:ascii="Courier New" w:eastAsia="Times New Roman" w:hAnsi="Courier New" w:cs="Courier New"/>
          <w:sz w:val="16"/>
          <w:szCs w:val="16"/>
          <w:lang w:eastAsia="ro-RO"/>
        </w:rPr>
        <w:t xml:space="preserve"> de canalizare│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17</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5</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Amplasamentul spaţiilor de depozitare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 zăpezii rezultate din activitatea de deszăpezire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│Nr. │Localizarea amplasamentului│     Suprafaţa de     │ Cantitatea de zăpadă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  spaţiului de depozitare  │      depozitare      │ce poate fi depozitată│</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lang w:eastAsia="ro-RO"/>
        </w:rPr>
        <w:lastRenderedPageBreak/>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18</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6</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căilor de circulaţie care trebuie menţinute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în funcţiune prin combaterea poleiului şi a îngheţului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│Dimensiuni tronson│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│Nr. │   Denumire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stradă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│crt.│tronson stradă│Gradul de prioritate├──────┬─────┬─────┤Gradul de urmărire│</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│Lung. │</w:t>
      </w:r>
      <w:proofErr w:type="spellStart"/>
      <w:r w:rsidRPr="00706E17">
        <w:rPr>
          <w:rFonts w:ascii="Courier New" w:eastAsia="Times New Roman" w:hAnsi="Courier New" w:cs="Courier New"/>
          <w:lang w:eastAsia="ro-RO"/>
        </w:rPr>
        <w:t>Lăţ</w:t>
      </w:r>
      <w:proofErr w:type="spellEnd"/>
      <w:r w:rsidRPr="00706E17">
        <w:rPr>
          <w:rFonts w:ascii="Courier New" w:eastAsia="Times New Roman" w:hAnsi="Courier New" w:cs="Courier New"/>
          <w:lang w:eastAsia="ro-RO"/>
        </w:rPr>
        <w:t>. │</w:t>
      </w:r>
      <w:proofErr w:type="spellStart"/>
      <w:r w:rsidRPr="00706E17">
        <w:rPr>
          <w:rFonts w:ascii="Courier New" w:eastAsia="Times New Roman" w:hAnsi="Courier New" w:cs="Courier New"/>
          <w:lang w:eastAsia="ro-RO"/>
        </w:rPr>
        <w:t>Sup</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m   │  m  │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lastRenderedPageBreak/>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Breviarul de calcul nr. 8</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Determinarea numărului minim de utilaje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pentru activităţile de curăţare şi transport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al zăpezii de pe căile publice şi menţinerea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în funcţiune a acestora pe timp de polei sau îngheţ</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Pentru a putea participa la delegarea activităţilor de deszăpezire, transportul zăpezii şi combaterea poleiului trebuie îndeplinite următoarele relaţii:</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7.500 x N(c) x V x l</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S(c) ≤ ----------------------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n</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5.500 x N(p) x V x l</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S(p) ≤ ---------------------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n</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i=n</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Σ   N(i) x b(i) x d(i) x e(i)</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i=1</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S(c) ≤ -------------------------------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2 x h(m)</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unde: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S(c) - suprafaţa stradală de pe care se curăţă zăpada;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S(p) - suprafaţa stradală pe care se asigură prevenirea poleiului; [</w:t>
      </w:r>
      <w:proofErr w:type="spellStart"/>
      <w:r w:rsidRPr="00706E17">
        <w:rPr>
          <w:rFonts w:ascii="Courier New" w:eastAsia="Times New Roman" w:hAnsi="Courier New" w:cs="Courier New"/>
          <w:lang w:eastAsia="ro-RO"/>
        </w:rPr>
        <w:t>mý</w:t>
      </w:r>
      <w:proofErr w:type="spellEnd"/>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N(c) - numărul de utilaje utilizate pentru curăţarea zăpezii;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N(p) - numărul de utilaje utilizate pentru prevenirea poleiului;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N(i) - numărul de utilaje pentru transportul zăpezii;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h(m) - înălţimea medie multianuală a stratului de zăpadă conform datelor preluate de la Administraţia Naţională de Meteorologie; [m]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b(i) - capacitatea de transport a utilajului; [mc]</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d(i) - numărul de curse efectuate/schimb;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e(i) - numărul de schimburi/zi;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l - lăţimea de acţiune a utilajului; [m]</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V - viteza de deplasare a utilajului; [km/h]</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n - numărul de treceri pe aceeaşi stradă/schimb.</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19</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punctelor amenajate pentru colectarea</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deşeurilor voluminoase provenite de la populaţie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      Adresa      │Suprafaţa│ Capacitatea │Ziua planificată pentru│ Intervalul orar de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│crt.│                  │         │de depozitare│ colectarea deşeurilor │ridicare a deşeurilor│</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lastRenderedPageBreak/>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20</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obiectivelor, clădirilor şi suprafeţelor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unde se vor aplica activităţile de dezinsecţie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şi deratizare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9*</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│Adresa unde│                          Suprafaţa tratată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│Nr. │ se aplică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│crt.│tratamentul│Clădiri│Canal de│Parcuri│Pieţe, târguri,│    Zone    │Cimitire│ Maluri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│distanţă│       │    oboare     │neconstruite│        │de lacuri│</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xml:space="preserve">│ 1  │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xml:space="preserve">│ 2  │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xml:space="preserve">│... │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 xml:space="preserve">│ n  │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18"/>
          <w:szCs w:val="18"/>
          <w:lang w:eastAsia="ro-RO"/>
        </w:rPr>
        <w:t xml:space="preserve">         </w:t>
      </w:r>
      <w:proofErr w:type="spellStart"/>
      <w:r w:rsidRPr="00706E17">
        <w:rPr>
          <w:rFonts w:ascii="Courier New" w:eastAsia="Times New Roman" w:hAnsi="Courier New" w:cs="Courier New"/>
          <w:sz w:val="18"/>
          <w:szCs w:val="18"/>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8"/>
          <w:szCs w:val="18"/>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21</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obiectivelor, clădirilor şi suprafeţelor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unde se vor aplica activităţile de dezinfecţie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*Font 8*</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16"/>
          <w:szCs w:val="16"/>
          <w:lang w:eastAsia="ro-RO"/>
        </w:rPr>
        <w:lastRenderedPageBreak/>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Suprafaţa tratată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│Nr. │Adresa unde se aplică├──────────┬───────────┬──────────┬────────────┬────────────┬─────────────┤</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│crt.│     tratamentul     │ Depozite │  Staţii   │  Staţii  │   Puncte   │  Mijloace  │   </w:t>
      </w:r>
      <w:proofErr w:type="spellStart"/>
      <w:r w:rsidRPr="00706E17">
        <w:rPr>
          <w:rFonts w:ascii="Courier New" w:eastAsia="Times New Roman" w:hAnsi="Courier New" w:cs="Courier New"/>
          <w:sz w:val="16"/>
          <w:szCs w:val="16"/>
          <w:lang w:eastAsia="ro-RO"/>
        </w:rPr>
        <w:t>Unitaţi</w:t>
      </w:r>
      <w:proofErr w:type="spellEnd"/>
      <w:r w:rsidRPr="00706E17">
        <w:rPr>
          <w:rFonts w:ascii="Courier New" w:eastAsia="Times New Roman" w:hAnsi="Courier New" w:cs="Courier New"/>
          <w:sz w:val="16"/>
          <w:szCs w:val="16"/>
          <w:lang w:eastAsia="ro-RO"/>
        </w:rPr>
        <w:t xml:space="preserv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│de deşeuri│de transfer│de sortare│de colectare│de transport│de învăţământ│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│a deşeurilor│  în comun  │ şi sanitare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1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2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 xml:space="preserve">│ n  │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16"/>
          <w:szCs w:val="16"/>
          <w:lang w:eastAsia="ro-RO"/>
        </w:rPr>
        <w:t xml:space="preserve">             </w:t>
      </w:r>
      <w:proofErr w:type="spellStart"/>
      <w:r w:rsidRPr="00706E17">
        <w:rPr>
          <w:rFonts w:ascii="Courier New" w:eastAsia="Times New Roman" w:hAnsi="Courier New" w:cs="Courier New"/>
          <w:sz w:val="16"/>
          <w:szCs w:val="16"/>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sz w:val="16"/>
          <w:szCs w:val="16"/>
          <w:lang w:eastAsia="ro-RO"/>
        </w:rPr>
        <w:t>└────┴─────────────────────┴──────────┴───────────┴──────────┴────────────┴────────────┴─────────────┘</w:t>
      </w:r>
    </w:p>
    <w:p w:rsidR="003150B9" w:rsidRPr="00706E17" w:rsidRDefault="003150B9" w:rsidP="003150B9">
      <w:pPr>
        <w:shd w:val="clear" w:color="auto" w:fill="FFFFFF"/>
        <w:spacing w:after="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Tabelul nr. 22</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Anexa nr. 3</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la caietul de sarcini</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Lista materialelor şi substanţelor</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ce se folosesc pentru activităţile</w:t>
      </w: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de dezinsecţie, dezinfecţie şi deratizare</w:t>
      </w:r>
    </w:p>
    <w:p w:rsidR="003150B9" w:rsidRPr="00706E17" w:rsidRDefault="003150B9" w:rsidP="00315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│Nr. │Denumirea materialelor, substanţelor│ U/M │ Cantitatea │ Norma de consum │</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│crt.│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1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2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3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 xml:space="preserve">│...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lastRenderedPageBreak/>
        <w:t xml:space="preserve">│ n  │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lang w:eastAsia="ro-RO"/>
        </w:rPr>
        <w:t xml:space="preserve">                 </w:t>
      </w:r>
      <w:proofErr w:type="spellStart"/>
      <w:r w:rsidRPr="00706E17">
        <w:rPr>
          <w:rFonts w:ascii="Courier New" w:eastAsia="Times New Roman" w:hAnsi="Courier New" w:cs="Courier New"/>
          <w:lang w:eastAsia="ro-RO"/>
        </w:rPr>
        <w:t>│</w:t>
      </w:r>
      <w:proofErr w:type="spellEnd"/>
      <w:r w:rsidRPr="00706E17">
        <w:rPr>
          <w:rFonts w:ascii="Courier New" w:eastAsia="Times New Roman" w:hAnsi="Courier New" w:cs="Courier New"/>
          <w:sz w:val="20"/>
          <w:szCs w:val="20"/>
          <w:lang w:eastAsia="ro-RO"/>
        </w:rPr>
        <w:br/>
      </w:r>
      <w:r w:rsidRPr="00706E17">
        <w:rPr>
          <w:rFonts w:ascii="Courier New" w:eastAsia="Times New Roman" w:hAnsi="Courier New" w:cs="Courier New"/>
          <w:lang w:eastAsia="ro-RO"/>
        </w:rPr>
        <w:t>└────┴────────────────────────────────────┴─────┴────────────┴─────────────────┘</w:t>
      </w:r>
    </w:p>
    <w:p w:rsidR="003150B9" w:rsidRPr="00706E17" w:rsidRDefault="003150B9" w:rsidP="003150B9">
      <w:pPr>
        <w:shd w:val="clear" w:color="auto" w:fill="FFFFFF"/>
        <w:spacing w:after="270" w:line="240" w:lineRule="auto"/>
        <w:rPr>
          <w:rFonts w:ascii="Times New Roman" w:eastAsia="Times New Roman" w:hAnsi="Times New Roman" w:cs="Times New Roman"/>
          <w:sz w:val="27"/>
          <w:szCs w:val="27"/>
          <w:lang w:eastAsia="ro-RO"/>
        </w:rPr>
      </w:pPr>
      <w:r w:rsidRPr="00706E17">
        <w:rPr>
          <w:rFonts w:ascii="Times New Roman" w:eastAsia="Times New Roman" w:hAnsi="Times New Roman" w:cs="Times New Roman"/>
          <w:sz w:val="27"/>
          <w:szCs w:val="27"/>
          <w:lang w:eastAsia="ro-RO"/>
        </w:rPr>
        <w:br/>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Courier New" w:eastAsia="Times New Roman" w:hAnsi="Courier New" w:cs="Courier New"/>
          <w:lang w:eastAsia="ro-RO"/>
        </w:rPr>
        <w:t>  ----------</w:t>
      </w:r>
      <w:r w:rsidRPr="00706E17">
        <w:rPr>
          <w:rFonts w:ascii="Times New Roman" w:eastAsia="Times New Roman" w:hAnsi="Times New Roman" w:cs="Times New Roman"/>
          <w:sz w:val="27"/>
          <w:szCs w:val="27"/>
          <w:lang w:eastAsia="ro-RO"/>
        </w:rPr>
        <w:br/>
      </w:r>
    </w:p>
    <w:p w:rsidR="00720B16" w:rsidRPr="00706E17" w:rsidRDefault="003150B9" w:rsidP="003150B9">
      <w:r w:rsidRPr="00706E17">
        <w:rPr>
          <w:rFonts w:ascii="Times New Roman" w:eastAsia="Times New Roman" w:hAnsi="Times New Roman" w:cs="Times New Roman"/>
          <w:sz w:val="27"/>
          <w:szCs w:val="27"/>
          <w:lang w:eastAsia="ro-RO"/>
        </w:rPr>
        <w:t>   </w:t>
      </w:r>
    </w:p>
    <w:sectPr w:rsidR="00720B16" w:rsidRPr="00706E17" w:rsidSect="00720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50B9"/>
    <w:rsid w:val="001F7528"/>
    <w:rsid w:val="003150B9"/>
    <w:rsid w:val="00706E17"/>
    <w:rsid w:val="00720B16"/>
    <w:rsid w:val="00DE78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0B9"/>
    <w:rPr>
      <w:color w:val="0000FF"/>
      <w:u w:val="single"/>
    </w:rPr>
  </w:style>
  <w:style w:type="character" w:styleId="FollowedHyperlink">
    <w:name w:val="FollowedHyperlink"/>
    <w:basedOn w:val="DefaultParagraphFont"/>
    <w:uiPriority w:val="99"/>
    <w:semiHidden/>
    <w:unhideWhenUsed/>
    <w:rsid w:val="003150B9"/>
    <w:rPr>
      <w:color w:val="800080"/>
      <w:u w:val="single"/>
    </w:rPr>
  </w:style>
  <w:style w:type="character" w:customStyle="1" w:styleId="panchor">
    <w:name w:val="panchor"/>
    <w:basedOn w:val="DefaultParagraphFont"/>
    <w:rsid w:val="003150B9"/>
  </w:style>
  <w:style w:type="paragraph" w:styleId="HTMLPreformatted">
    <w:name w:val="HTML Preformatted"/>
    <w:basedOn w:val="Normal"/>
    <w:link w:val="HTMLPreformattedChar"/>
    <w:uiPriority w:val="99"/>
    <w:semiHidden/>
    <w:unhideWhenUsed/>
    <w:rsid w:val="00315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150B9"/>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2000038757">
      <w:bodyDiv w:val="1"/>
      <w:marLeft w:val="0"/>
      <w:marRight w:val="0"/>
      <w:marTop w:val="0"/>
      <w:marBottom w:val="0"/>
      <w:divBdr>
        <w:top w:val="none" w:sz="0" w:space="0" w:color="auto"/>
        <w:left w:val="none" w:sz="0" w:space="0" w:color="auto"/>
        <w:bottom w:val="none" w:sz="0" w:space="0" w:color="auto"/>
        <w:right w:val="none" w:sz="0" w:space="0" w:color="auto"/>
      </w:divBdr>
      <w:divsChild>
        <w:div w:id="200166972">
          <w:marLeft w:val="0"/>
          <w:marRight w:val="0"/>
          <w:marTop w:val="0"/>
          <w:marBottom w:val="0"/>
          <w:divBdr>
            <w:top w:val="single" w:sz="48" w:space="0" w:color="F0F0F0"/>
            <w:left w:val="none" w:sz="0" w:space="0" w:color="auto"/>
            <w:bottom w:val="none" w:sz="0" w:space="0" w:color="auto"/>
            <w:right w:val="none" w:sz="0" w:space="0" w:color="auto"/>
          </w:divBdr>
          <w:divsChild>
            <w:div w:id="1323973929">
              <w:marLeft w:val="0"/>
              <w:marRight w:val="0"/>
              <w:marTop w:val="0"/>
              <w:marBottom w:val="0"/>
              <w:divBdr>
                <w:top w:val="none" w:sz="0" w:space="0" w:color="auto"/>
                <w:left w:val="none" w:sz="0" w:space="0" w:color="auto"/>
                <w:bottom w:val="none" w:sz="0" w:space="0" w:color="auto"/>
                <w:right w:val="none" w:sz="0" w:space="0" w:color="auto"/>
              </w:divBdr>
            </w:div>
            <w:div w:id="1817185970">
              <w:marLeft w:val="0"/>
              <w:marRight w:val="0"/>
              <w:marTop w:val="0"/>
              <w:marBottom w:val="0"/>
              <w:divBdr>
                <w:top w:val="none" w:sz="0" w:space="0" w:color="auto"/>
                <w:left w:val="none" w:sz="0" w:space="0" w:color="auto"/>
                <w:bottom w:val="none" w:sz="0" w:space="0" w:color="auto"/>
                <w:right w:val="none" w:sz="0" w:space="0" w:color="auto"/>
              </w:divBdr>
            </w:div>
            <w:div w:id="1359358459">
              <w:marLeft w:val="0"/>
              <w:marRight w:val="0"/>
              <w:marTop w:val="0"/>
              <w:marBottom w:val="0"/>
              <w:divBdr>
                <w:top w:val="none" w:sz="0" w:space="0" w:color="auto"/>
                <w:left w:val="none" w:sz="0" w:space="0" w:color="auto"/>
                <w:bottom w:val="none" w:sz="0" w:space="0" w:color="auto"/>
                <w:right w:val="none" w:sz="0" w:space="0" w:color="auto"/>
              </w:divBdr>
            </w:div>
            <w:div w:id="286744378">
              <w:marLeft w:val="0"/>
              <w:marRight w:val="0"/>
              <w:marTop w:val="0"/>
              <w:marBottom w:val="0"/>
              <w:divBdr>
                <w:top w:val="none" w:sz="0" w:space="0" w:color="auto"/>
                <w:left w:val="none" w:sz="0" w:space="0" w:color="auto"/>
                <w:bottom w:val="none" w:sz="0" w:space="0" w:color="auto"/>
                <w:right w:val="none" w:sz="0" w:space="0" w:color="auto"/>
              </w:divBdr>
            </w:div>
            <w:div w:id="1215237611">
              <w:marLeft w:val="0"/>
              <w:marRight w:val="0"/>
              <w:marTop w:val="0"/>
              <w:marBottom w:val="0"/>
              <w:divBdr>
                <w:top w:val="none" w:sz="0" w:space="0" w:color="auto"/>
                <w:left w:val="none" w:sz="0" w:space="0" w:color="auto"/>
                <w:bottom w:val="none" w:sz="0" w:space="0" w:color="auto"/>
                <w:right w:val="none" w:sz="0" w:space="0" w:color="auto"/>
              </w:divBdr>
            </w:div>
            <w:div w:id="1819608806">
              <w:marLeft w:val="0"/>
              <w:marRight w:val="0"/>
              <w:marTop w:val="0"/>
              <w:marBottom w:val="0"/>
              <w:divBdr>
                <w:top w:val="none" w:sz="0" w:space="0" w:color="auto"/>
                <w:left w:val="none" w:sz="0" w:space="0" w:color="auto"/>
                <w:bottom w:val="none" w:sz="0" w:space="0" w:color="auto"/>
                <w:right w:val="none" w:sz="0" w:space="0" w:color="auto"/>
              </w:divBdr>
            </w:div>
            <w:div w:id="477458859">
              <w:marLeft w:val="0"/>
              <w:marRight w:val="0"/>
              <w:marTop w:val="0"/>
              <w:marBottom w:val="0"/>
              <w:divBdr>
                <w:top w:val="none" w:sz="0" w:space="0" w:color="auto"/>
                <w:left w:val="none" w:sz="0" w:space="0" w:color="auto"/>
                <w:bottom w:val="none" w:sz="0" w:space="0" w:color="auto"/>
                <w:right w:val="none" w:sz="0" w:space="0" w:color="auto"/>
              </w:divBdr>
            </w:div>
            <w:div w:id="1493138944">
              <w:marLeft w:val="0"/>
              <w:marRight w:val="0"/>
              <w:marTop w:val="0"/>
              <w:marBottom w:val="0"/>
              <w:divBdr>
                <w:top w:val="none" w:sz="0" w:space="0" w:color="auto"/>
                <w:left w:val="none" w:sz="0" w:space="0" w:color="auto"/>
                <w:bottom w:val="none" w:sz="0" w:space="0" w:color="auto"/>
                <w:right w:val="none" w:sz="0" w:space="0" w:color="auto"/>
              </w:divBdr>
            </w:div>
            <w:div w:id="1723285225">
              <w:marLeft w:val="0"/>
              <w:marRight w:val="0"/>
              <w:marTop w:val="0"/>
              <w:marBottom w:val="0"/>
              <w:divBdr>
                <w:top w:val="none" w:sz="0" w:space="0" w:color="auto"/>
                <w:left w:val="none" w:sz="0" w:space="0" w:color="auto"/>
                <w:bottom w:val="none" w:sz="0" w:space="0" w:color="auto"/>
                <w:right w:val="none" w:sz="0" w:space="0" w:color="auto"/>
              </w:divBdr>
            </w:div>
            <w:div w:id="153105832">
              <w:marLeft w:val="0"/>
              <w:marRight w:val="0"/>
              <w:marTop w:val="0"/>
              <w:marBottom w:val="0"/>
              <w:divBdr>
                <w:top w:val="none" w:sz="0" w:space="0" w:color="auto"/>
                <w:left w:val="none" w:sz="0" w:space="0" w:color="auto"/>
                <w:bottom w:val="none" w:sz="0" w:space="0" w:color="auto"/>
                <w:right w:val="none" w:sz="0" w:space="0" w:color="auto"/>
              </w:divBdr>
            </w:div>
            <w:div w:id="1974018567">
              <w:marLeft w:val="0"/>
              <w:marRight w:val="0"/>
              <w:marTop w:val="0"/>
              <w:marBottom w:val="0"/>
              <w:divBdr>
                <w:top w:val="none" w:sz="0" w:space="0" w:color="auto"/>
                <w:left w:val="none" w:sz="0" w:space="0" w:color="auto"/>
                <w:bottom w:val="none" w:sz="0" w:space="0" w:color="auto"/>
                <w:right w:val="none" w:sz="0" w:space="0" w:color="auto"/>
              </w:divBdr>
            </w:div>
            <w:div w:id="1762872046">
              <w:marLeft w:val="0"/>
              <w:marRight w:val="0"/>
              <w:marTop w:val="0"/>
              <w:marBottom w:val="0"/>
              <w:divBdr>
                <w:top w:val="none" w:sz="0" w:space="0" w:color="auto"/>
                <w:left w:val="none" w:sz="0" w:space="0" w:color="auto"/>
                <w:bottom w:val="none" w:sz="0" w:space="0" w:color="auto"/>
                <w:right w:val="none" w:sz="0" w:space="0" w:color="auto"/>
              </w:divBdr>
            </w:div>
            <w:div w:id="944075854">
              <w:marLeft w:val="0"/>
              <w:marRight w:val="0"/>
              <w:marTop w:val="0"/>
              <w:marBottom w:val="0"/>
              <w:divBdr>
                <w:top w:val="none" w:sz="0" w:space="0" w:color="auto"/>
                <w:left w:val="none" w:sz="0" w:space="0" w:color="auto"/>
                <w:bottom w:val="none" w:sz="0" w:space="0" w:color="auto"/>
                <w:right w:val="none" w:sz="0" w:space="0" w:color="auto"/>
              </w:divBdr>
            </w:div>
            <w:div w:id="1833254470">
              <w:marLeft w:val="0"/>
              <w:marRight w:val="0"/>
              <w:marTop w:val="0"/>
              <w:marBottom w:val="0"/>
              <w:divBdr>
                <w:top w:val="none" w:sz="0" w:space="0" w:color="auto"/>
                <w:left w:val="none" w:sz="0" w:space="0" w:color="auto"/>
                <w:bottom w:val="none" w:sz="0" w:space="0" w:color="auto"/>
                <w:right w:val="none" w:sz="0" w:space="0" w:color="auto"/>
              </w:divBdr>
            </w:div>
            <w:div w:id="705133363">
              <w:marLeft w:val="0"/>
              <w:marRight w:val="0"/>
              <w:marTop w:val="0"/>
              <w:marBottom w:val="0"/>
              <w:divBdr>
                <w:top w:val="none" w:sz="0" w:space="0" w:color="auto"/>
                <w:left w:val="none" w:sz="0" w:space="0" w:color="auto"/>
                <w:bottom w:val="none" w:sz="0" w:space="0" w:color="auto"/>
                <w:right w:val="none" w:sz="0" w:space="0" w:color="auto"/>
              </w:divBdr>
            </w:div>
            <w:div w:id="2034452551">
              <w:marLeft w:val="0"/>
              <w:marRight w:val="0"/>
              <w:marTop w:val="0"/>
              <w:marBottom w:val="0"/>
              <w:divBdr>
                <w:top w:val="none" w:sz="0" w:space="0" w:color="auto"/>
                <w:left w:val="none" w:sz="0" w:space="0" w:color="auto"/>
                <w:bottom w:val="none" w:sz="0" w:space="0" w:color="auto"/>
                <w:right w:val="none" w:sz="0" w:space="0" w:color="auto"/>
              </w:divBdr>
            </w:div>
            <w:div w:id="1855000270">
              <w:marLeft w:val="0"/>
              <w:marRight w:val="0"/>
              <w:marTop w:val="0"/>
              <w:marBottom w:val="0"/>
              <w:divBdr>
                <w:top w:val="none" w:sz="0" w:space="0" w:color="auto"/>
                <w:left w:val="none" w:sz="0" w:space="0" w:color="auto"/>
                <w:bottom w:val="none" w:sz="0" w:space="0" w:color="auto"/>
                <w:right w:val="none" w:sz="0" w:space="0" w:color="auto"/>
              </w:divBdr>
            </w:div>
            <w:div w:id="2125805865">
              <w:marLeft w:val="0"/>
              <w:marRight w:val="0"/>
              <w:marTop w:val="0"/>
              <w:marBottom w:val="0"/>
              <w:divBdr>
                <w:top w:val="none" w:sz="0" w:space="0" w:color="auto"/>
                <w:left w:val="none" w:sz="0" w:space="0" w:color="auto"/>
                <w:bottom w:val="none" w:sz="0" w:space="0" w:color="auto"/>
                <w:right w:val="none" w:sz="0" w:space="0" w:color="auto"/>
              </w:divBdr>
            </w:div>
            <w:div w:id="1965037923">
              <w:marLeft w:val="0"/>
              <w:marRight w:val="0"/>
              <w:marTop w:val="0"/>
              <w:marBottom w:val="0"/>
              <w:divBdr>
                <w:top w:val="none" w:sz="0" w:space="0" w:color="auto"/>
                <w:left w:val="none" w:sz="0" w:space="0" w:color="auto"/>
                <w:bottom w:val="none" w:sz="0" w:space="0" w:color="auto"/>
                <w:right w:val="none" w:sz="0" w:space="0" w:color="auto"/>
              </w:divBdr>
            </w:div>
            <w:div w:id="1914048290">
              <w:marLeft w:val="0"/>
              <w:marRight w:val="0"/>
              <w:marTop w:val="0"/>
              <w:marBottom w:val="0"/>
              <w:divBdr>
                <w:top w:val="none" w:sz="0" w:space="0" w:color="auto"/>
                <w:left w:val="none" w:sz="0" w:space="0" w:color="auto"/>
                <w:bottom w:val="none" w:sz="0" w:space="0" w:color="auto"/>
                <w:right w:val="none" w:sz="0" w:space="0" w:color="auto"/>
              </w:divBdr>
            </w:div>
            <w:div w:id="546143026">
              <w:marLeft w:val="0"/>
              <w:marRight w:val="0"/>
              <w:marTop w:val="0"/>
              <w:marBottom w:val="0"/>
              <w:divBdr>
                <w:top w:val="none" w:sz="0" w:space="0" w:color="auto"/>
                <w:left w:val="none" w:sz="0" w:space="0" w:color="auto"/>
                <w:bottom w:val="none" w:sz="0" w:space="0" w:color="auto"/>
                <w:right w:val="none" w:sz="0" w:space="0" w:color="auto"/>
              </w:divBdr>
            </w:div>
            <w:div w:id="1380517801">
              <w:marLeft w:val="0"/>
              <w:marRight w:val="0"/>
              <w:marTop w:val="0"/>
              <w:marBottom w:val="0"/>
              <w:divBdr>
                <w:top w:val="none" w:sz="0" w:space="0" w:color="auto"/>
                <w:left w:val="none" w:sz="0" w:space="0" w:color="auto"/>
                <w:bottom w:val="none" w:sz="0" w:space="0" w:color="auto"/>
                <w:right w:val="none" w:sz="0" w:space="0" w:color="auto"/>
              </w:divBdr>
            </w:div>
            <w:div w:id="2033342587">
              <w:marLeft w:val="0"/>
              <w:marRight w:val="0"/>
              <w:marTop w:val="0"/>
              <w:marBottom w:val="0"/>
              <w:divBdr>
                <w:top w:val="none" w:sz="0" w:space="0" w:color="auto"/>
                <w:left w:val="none" w:sz="0" w:space="0" w:color="auto"/>
                <w:bottom w:val="none" w:sz="0" w:space="0" w:color="auto"/>
                <w:right w:val="none" w:sz="0" w:space="0" w:color="auto"/>
              </w:divBdr>
            </w:div>
            <w:div w:id="100105032">
              <w:marLeft w:val="0"/>
              <w:marRight w:val="0"/>
              <w:marTop w:val="0"/>
              <w:marBottom w:val="0"/>
              <w:divBdr>
                <w:top w:val="none" w:sz="0" w:space="0" w:color="auto"/>
                <w:left w:val="none" w:sz="0" w:space="0" w:color="auto"/>
                <w:bottom w:val="none" w:sz="0" w:space="0" w:color="auto"/>
                <w:right w:val="none" w:sz="0" w:space="0" w:color="auto"/>
              </w:divBdr>
            </w:div>
            <w:div w:id="881206563">
              <w:marLeft w:val="0"/>
              <w:marRight w:val="0"/>
              <w:marTop w:val="0"/>
              <w:marBottom w:val="0"/>
              <w:divBdr>
                <w:top w:val="none" w:sz="0" w:space="0" w:color="auto"/>
                <w:left w:val="none" w:sz="0" w:space="0" w:color="auto"/>
                <w:bottom w:val="none" w:sz="0" w:space="0" w:color="auto"/>
                <w:right w:val="none" w:sz="0" w:space="0" w:color="auto"/>
              </w:divBdr>
            </w:div>
            <w:div w:id="881596838">
              <w:marLeft w:val="0"/>
              <w:marRight w:val="0"/>
              <w:marTop w:val="0"/>
              <w:marBottom w:val="0"/>
              <w:divBdr>
                <w:top w:val="none" w:sz="0" w:space="0" w:color="auto"/>
                <w:left w:val="none" w:sz="0" w:space="0" w:color="auto"/>
                <w:bottom w:val="none" w:sz="0" w:space="0" w:color="auto"/>
                <w:right w:val="none" w:sz="0" w:space="0" w:color="auto"/>
              </w:divBdr>
            </w:div>
            <w:div w:id="2113744951">
              <w:marLeft w:val="0"/>
              <w:marRight w:val="0"/>
              <w:marTop w:val="0"/>
              <w:marBottom w:val="0"/>
              <w:divBdr>
                <w:top w:val="none" w:sz="0" w:space="0" w:color="auto"/>
                <w:left w:val="none" w:sz="0" w:space="0" w:color="auto"/>
                <w:bottom w:val="none" w:sz="0" w:space="0" w:color="auto"/>
                <w:right w:val="none" w:sz="0" w:space="0" w:color="auto"/>
              </w:divBdr>
            </w:div>
            <w:div w:id="1152524344">
              <w:marLeft w:val="0"/>
              <w:marRight w:val="0"/>
              <w:marTop w:val="0"/>
              <w:marBottom w:val="0"/>
              <w:divBdr>
                <w:top w:val="none" w:sz="0" w:space="0" w:color="auto"/>
                <w:left w:val="none" w:sz="0" w:space="0" w:color="auto"/>
                <w:bottom w:val="none" w:sz="0" w:space="0" w:color="auto"/>
                <w:right w:val="none" w:sz="0" w:space="0" w:color="auto"/>
              </w:divBdr>
            </w:div>
            <w:div w:id="575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13474</Words>
  <Characters>78152</Characters>
  <Application>Microsoft Office Word</Application>
  <DocSecurity>0</DocSecurity>
  <Lines>651</Lines>
  <Paragraphs>182</Paragraphs>
  <ScaleCrop>false</ScaleCrop>
  <Company/>
  <LinksUpToDate>false</LinksUpToDate>
  <CharactersWithSpaces>91444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4</cp:revision>
  <dcterms:created xsi:type="dcterms:W3CDTF">2019-08-05T08:29:00Z</dcterms:created>
  <dcterms:modified xsi:type="dcterms:W3CDTF">2019-08-05T08:38:00Z</dcterms:modified>
</cp:coreProperties>
</file>