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E1567" w14:textId="452CA029" w:rsidR="00C46E6D" w:rsidRPr="003F7BD8" w:rsidRDefault="00742A07" w:rsidP="00C833E1">
      <w:pPr>
        <w:pStyle w:val="NormalWeb"/>
        <w:tabs>
          <w:tab w:val="left" w:pos="8910"/>
        </w:tabs>
        <w:spacing w:before="0" w:beforeAutospacing="0" w:after="0" w:afterAutospacing="0"/>
        <w:jc w:val="center"/>
        <w:rPr>
          <w:lang w:val="ro-RO"/>
        </w:rPr>
      </w:pPr>
      <w:r w:rsidRPr="003F7BD8">
        <w:rPr>
          <w:lang w:val="ro-RO"/>
        </w:rPr>
        <w:t>A</w:t>
      </w:r>
      <w:r w:rsidR="003B14C7" w:rsidRPr="003F7BD8">
        <w:rPr>
          <w:lang w:val="ro-RO"/>
        </w:rPr>
        <w:t>NUN</w:t>
      </w:r>
      <w:r w:rsidR="003D49E1" w:rsidRPr="003F7BD8">
        <w:rPr>
          <w:lang w:val="ro-RO"/>
        </w:rPr>
        <w:t>Ț</w:t>
      </w:r>
    </w:p>
    <w:p w14:paraId="54B27DEE" w14:textId="77777777" w:rsidR="00C46E6D" w:rsidRPr="003F7BD8" w:rsidRDefault="00C46E6D" w:rsidP="00C833E1">
      <w:pPr>
        <w:pStyle w:val="NormalWeb"/>
        <w:tabs>
          <w:tab w:val="left" w:pos="8910"/>
        </w:tabs>
        <w:spacing w:before="0" w:beforeAutospacing="0" w:after="0" w:afterAutospacing="0"/>
        <w:jc w:val="center"/>
        <w:rPr>
          <w:sz w:val="16"/>
          <w:szCs w:val="16"/>
          <w:lang w:val="ro-RO"/>
        </w:rPr>
      </w:pPr>
    </w:p>
    <w:p w14:paraId="32F82448" w14:textId="310892C5" w:rsidR="0092261C" w:rsidRPr="0092261C" w:rsidRDefault="00742A07" w:rsidP="0092261C">
      <w:pPr>
        <w:spacing w:after="120" w:line="240" w:lineRule="auto"/>
        <w:ind w:firstLine="900"/>
        <w:jc w:val="both"/>
        <w:rPr>
          <w:rFonts w:ascii="Times New Roman" w:hAnsi="Times New Roman"/>
          <w:b/>
          <w:bCs/>
          <w:i/>
          <w:iCs/>
          <w:kern w:val="32"/>
          <w:sz w:val="24"/>
          <w:szCs w:val="24"/>
        </w:rPr>
      </w:pPr>
      <w:r w:rsidRPr="0092261C">
        <w:rPr>
          <w:rFonts w:ascii="Times New Roman" w:hAnsi="Times New Roman" w:cs="Times New Roman"/>
          <w:sz w:val="24"/>
          <w:szCs w:val="24"/>
        </w:rPr>
        <w:t xml:space="preserve">Astăzi, </w:t>
      </w:r>
      <w:r w:rsidR="00C804A4" w:rsidRPr="006A4871">
        <w:rPr>
          <w:rFonts w:ascii="Times New Roman" w:hAnsi="Times New Roman" w:cs="Times New Roman"/>
          <w:sz w:val="24"/>
          <w:szCs w:val="24"/>
        </w:rPr>
        <w:t>1</w:t>
      </w:r>
      <w:r w:rsidR="0094789F" w:rsidRPr="006A4871">
        <w:rPr>
          <w:rFonts w:ascii="Times New Roman" w:hAnsi="Times New Roman" w:cs="Times New Roman"/>
          <w:sz w:val="24"/>
          <w:szCs w:val="24"/>
        </w:rPr>
        <w:t>2</w:t>
      </w:r>
      <w:r w:rsidR="00817C63" w:rsidRPr="006A4871">
        <w:rPr>
          <w:rFonts w:ascii="Times New Roman" w:hAnsi="Times New Roman" w:cs="Times New Roman"/>
          <w:sz w:val="24"/>
          <w:szCs w:val="24"/>
        </w:rPr>
        <w:t>.01.2023</w:t>
      </w:r>
      <w:r w:rsidRPr="006A4871">
        <w:rPr>
          <w:rFonts w:ascii="Times New Roman" w:hAnsi="Times New Roman" w:cs="Times New Roman"/>
          <w:sz w:val="24"/>
          <w:szCs w:val="24"/>
        </w:rPr>
        <w:t xml:space="preserve">, </w:t>
      </w:r>
      <w:r w:rsidRPr="0092261C">
        <w:rPr>
          <w:rFonts w:ascii="Times New Roman" w:hAnsi="Times New Roman" w:cs="Times New Roman"/>
          <w:sz w:val="24"/>
          <w:szCs w:val="24"/>
        </w:rPr>
        <w:t>Autoritatea Na</w:t>
      </w:r>
      <w:r w:rsidR="003D49E1" w:rsidRPr="0092261C">
        <w:rPr>
          <w:rFonts w:ascii="Times New Roman" w:hAnsi="Times New Roman" w:cs="Times New Roman"/>
          <w:sz w:val="24"/>
          <w:szCs w:val="24"/>
        </w:rPr>
        <w:t>ț</w:t>
      </w:r>
      <w:r w:rsidRPr="0092261C">
        <w:rPr>
          <w:rFonts w:ascii="Times New Roman" w:hAnsi="Times New Roman" w:cs="Times New Roman"/>
          <w:sz w:val="24"/>
          <w:szCs w:val="24"/>
        </w:rPr>
        <w:t>ională de Reglementare pentru Serviciile Comunitare de Utilită</w:t>
      </w:r>
      <w:r w:rsidR="003D49E1" w:rsidRPr="0092261C">
        <w:rPr>
          <w:rFonts w:ascii="Times New Roman" w:hAnsi="Times New Roman" w:cs="Times New Roman"/>
          <w:sz w:val="24"/>
          <w:szCs w:val="24"/>
        </w:rPr>
        <w:t>ț</w:t>
      </w:r>
      <w:r w:rsidRPr="0092261C">
        <w:rPr>
          <w:rFonts w:ascii="Times New Roman" w:hAnsi="Times New Roman" w:cs="Times New Roman"/>
          <w:sz w:val="24"/>
          <w:szCs w:val="24"/>
        </w:rPr>
        <w:t>i Publice, anun</w:t>
      </w:r>
      <w:r w:rsidR="003D49E1" w:rsidRPr="0092261C">
        <w:rPr>
          <w:rFonts w:ascii="Times New Roman" w:hAnsi="Times New Roman" w:cs="Times New Roman"/>
          <w:sz w:val="24"/>
          <w:szCs w:val="24"/>
        </w:rPr>
        <w:t>ț</w:t>
      </w:r>
      <w:r w:rsidRPr="0092261C">
        <w:rPr>
          <w:rFonts w:ascii="Times New Roman" w:hAnsi="Times New Roman" w:cs="Times New Roman"/>
          <w:sz w:val="24"/>
          <w:szCs w:val="24"/>
        </w:rPr>
        <w:t>ă deschiderea procedurii de transparen</w:t>
      </w:r>
      <w:r w:rsidR="003D49E1" w:rsidRPr="0092261C">
        <w:rPr>
          <w:rFonts w:ascii="Times New Roman" w:hAnsi="Times New Roman" w:cs="Times New Roman"/>
          <w:sz w:val="24"/>
          <w:szCs w:val="24"/>
        </w:rPr>
        <w:t>ț</w:t>
      </w:r>
      <w:r w:rsidRPr="0092261C">
        <w:rPr>
          <w:rFonts w:ascii="Times New Roman" w:hAnsi="Times New Roman" w:cs="Times New Roman"/>
          <w:sz w:val="24"/>
          <w:szCs w:val="24"/>
        </w:rPr>
        <w:t>ă decizională</w:t>
      </w:r>
      <w:r w:rsidRPr="0092261C">
        <w:rPr>
          <w:sz w:val="24"/>
          <w:szCs w:val="24"/>
        </w:rPr>
        <w:t xml:space="preserve"> </w:t>
      </w:r>
      <w:r w:rsidR="00DB40D8">
        <w:rPr>
          <w:rFonts w:ascii="Times New Roman" w:hAnsi="Times New Roman" w:cs="Times New Roman"/>
          <w:sz w:val="24"/>
          <w:szCs w:val="24"/>
        </w:rPr>
        <w:t>în</w:t>
      </w:r>
      <w:r w:rsidRPr="0092261C">
        <w:rPr>
          <w:rFonts w:ascii="Times New Roman" w:hAnsi="Times New Roman" w:cs="Times New Roman"/>
          <w:sz w:val="24"/>
          <w:szCs w:val="24"/>
        </w:rPr>
        <w:t xml:space="preserve"> procesul de elaborare a </w:t>
      </w:r>
      <w:bookmarkStart w:id="0" w:name="_Hlk124146217"/>
      <w:r w:rsidRPr="009226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proiectului </w:t>
      </w:r>
      <w:r w:rsidR="00D26DFC" w:rsidRPr="009226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</w:t>
      </w:r>
      <w:r w:rsidR="00C804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modificare și completare a</w:t>
      </w:r>
      <w:r w:rsidR="00DB40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804A4" w:rsidRPr="00AA5A40">
        <w:rPr>
          <w:rFonts w:ascii="Times New Roman" w:hAnsi="Times New Roman"/>
          <w:b/>
          <w:bCs/>
          <w:i/>
          <w:iCs/>
          <w:kern w:val="32"/>
          <w:sz w:val="24"/>
          <w:szCs w:val="24"/>
        </w:rPr>
        <w:t>Normelor metodologice de stabilire, ajustare sau modificare a tarifelor pentru activitățile de salubrizare, precum și de calculare a tarifelor/taxelor distincte pentru gestionarea deșeurilor și a taxelor de salubrizare</w:t>
      </w:r>
      <w:r w:rsidR="00C804A4">
        <w:rPr>
          <w:rFonts w:ascii="Times New Roman" w:hAnsi="Times New Roman"/>
          <w:b/>
          <w:bCs/>
          <w:i/>
          <w:iCs/>
          <w:kern w:val="32"/>
          <w:sz w:val="24"/>
          <w:szCs w:val="24"/>
        </w:rPr>
        <w:t xml:space="preserve">, aprobate prin </w:t>
      </w:r>
      <w:bookmarkStart w:id="1" w:name="_Hlk124171041"/>
      <w:r w:rsidR="00AA5A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Ordinul președintelui</w:t>
      </w:r>
      <w:r w:rsidR="0092261C" w:rsidRPr="0092261C">
        <w:rPr>
          <w:rFonts w:ascii="Times New Roman" w:hAnsi="Times New Roman"/>
          <w:b/>
          <w:bCs/>
          <w:i/>
          <w:iCs/>
          <w:kern w:val="32"/>
          <w:sz w:val="24"/>
          <w:szCs w:val="24"/>
        </w:rPr>
        <w:t xml:space="preserve"> Autorității Naționale de Reglementare pentru Serviciile Comunitare de Utilități Publice</w:t>
      </w:r>
      <w:r w:rsidR="00AA5A40">
        <w:rPr>
          <w:rFonts w:ascii="Times New Roman" w:hAnsi="Times New Roman"/>
          <w:b/>
          <w:bCs/>
          <w:i/>
          <w:iCs/>
          <w:kern w:val="32"/>
          <w:sz w:val="24"/>
          <w:szCs w:val="24"/>
        </w:rPr>
        <w:t xml:space="preserve"> nr. 640/2022</w:t>
      </w:r>
      <w:bookmarkEnd w:id="0"/>
      <w:bookmarkEnd w:id="1"/>
      <w:r w:rsidR="0092261C" w:rsidRPr="0092261C">
        <w:rPr>
          <w:rFonts w:ascii="Times New Roman" w:hAnsi="Times New Roman"/>
          <w:b/>
          <w:bCs/>
          <w:i/>
          <w:iCs/>
          <w:kern w:val="32"/>
          <w:sz w:val="24"/>
          <w:szCs w:val="24"/>
        </w:rPr>
        <w:t>.</w:t>
      </w:r>
    </w:p>
    <w:p w14:paraId="0C789339" w14:textId="13A7996F" w:rsidR="00216FF4" w:rsidRDefault="00AA5A40" w:rsidP="0040002B">
      <w:pPr>
        <w:spacing w:after="60" w:line="252" w:lineRule="auto"/>
        <w:ind w:firstLine="90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5A40">
        <w:rPr>
          <w:rFonts w:ascii="Times New Roman" w:hAnsi="Times New Roman" w:cs="Times New Roman"/>
          <w:sz w:val="24"/>
          <w:szCs w:val="24"/>
          <w:shd w:val="clear" w:color="auto" w:fill="FFFFFF"/>
        </w:rPr>
        <w:t>Prin soluțiile legislative propuse se reglementează</w:t>
      </w:r>
      <w:r w:rsidR="00C804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fundament</w:t>
      </w:r>
      <w:r w:rsidR="0094789F">
        <w:rPr>
          <w:rFonts w:ascii="Times New Roman" w:hAnsi="Times New Roman" w:cs="Times New Roman"/>
          <w:sz w:val="24"/>
          <w:szCs w:val="24"/>
          <w:shd w:val="clear" w:color="auto" w:fill="FFFFFF"/>
        </w:rPr>
        <w:t>area</w:t>
      </w:r>
      <w:r w:rsidR="00C804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tarifelor </w:t>
      </w:r>
      <w:r w:rsidR="00C804A4" w:rsidRPr="00C75B31">
        <w:rPr>
          <w:rFonts w:ascii="Times New Roman" w:hAnsi="Times New Roman" w:cs="Times New Roman"/>
          <w:sz w:val="24"/>
          <w:szCs w:val="24"/>
        </w:rPr>
        <w:t>pentru operațiunile mecanizate de curățat zăpada și de împrăștiat material antiderapant</w:t>
      </w:r>
      <w:r w:rsidR="00C804A4" w:rsidRPr="00AA5A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804A4">
        <w:rPr>
          <w:rFonts w:ascii="Times New Roman" w:hAnsi="Times New Roman" w:cs="Times New Roman"/>
          <w:sz w:val="24"/>
          <w:szCs w:val="24"/>
          <w:shd w:val="clear" w:color="auto" w:fill="FFFFFF"/>
        </w:rPr>
        <w:t>în lei/trecere</w:t>
      </w:r>
      <w:r w:rsidR="0094789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804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în lei/oră acțiune</w:t>
      </w:r>
      <w:r w:rsidR="009478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sau</w:t>
      </w:r>
      <w:r w:rsidR="00C804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478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lei/oră asigurare logistică și mobilizare, după caz, </w:t>
      </w:r>
      <w:r w:rsidR="00C804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în condițiile în care </w:t>
      </w:r>
      <w:r w:rsidR="00C804A4" w:rsidRPr="00C75B31">
        <w:rPr>
          <w:rFonts w:ascii="Times New Roman" w:hAnsi="Times New Roman" w:cs="Times New Roman"/>
          <w:sz w:val="24"/>
          <w:szCs w:val="24"/>
        </w:rPr>
        <w:t>autospecialele/utilajele destinate pentru deszăpezirea și combaterea poleiului sunt monitorizare prin GPS</w:t>
      </w:r>
      <w:r w:rsidR="00C804A4">
        <w:rPr>
          <w:rFonts w:ascii="Times New Roman" w:hAnsi="Times New Roman" w:cs="Times New Roman"/>
          <w:sz w:val="24"/>
          <w:szCs w:val="24"/>
        </w:rPr>
        <w:t>, precum și corelarea</w:t>
      </w:r>
      <w:r w:rsidR="004A314E">
        <w:rPr>
          <w:rFonts w:ascii="Times New Roman" w:hAnsi="Times New Roman" w:cs="Times New Roman"/>
          <w:sz w:val="24"/>
          <w:szCs w:val="24"/>
        </w:rPr>
        <w:t xml:space="preserve"> tipurilor de tarife avute în vedere la executarea tratamentelor de dezinsecție</w:t>
      </w:r>
      <w:r w:rsidR="00C804A4">
        <w:rPr>
          <w:rFonts w:ascii="Times New Roman" w:hAnsi="Times New Roman" w:cs="Times New Roman"/>
          <w:sz w:val="24"/>
          <w:szCs w:val="24"/>
        </w:rPr>
        <w:t xml:space="preserve"> </w:t>
      </w:r>
      <w:r w:rsidR="004A314E" w:rsidRPr="004A314E">
        <w:rPr>
          <w:rFonts w:ascii="Times New Roman" w:hAnsi="Times New Roman" w:cs="Times New Roman"/>
          <w:sz w:val="24"/>
          <w:szCs w:val="24"/>
        </w:rPr>
        <w:t>cu prevederile art. 103 alin. (5) lit. b) și alin. (6)</w:t>
      </w:r>
      <w:r w:rsidR="004A314E" w:rsidRPr="0069181C">
        <w:rPr>
          <w:rFonts w:ascii="Verdana" w:hAnsi="Verdana"/>
        </w:rPr>
        <w:t xml:space="preserve"> </w:t>
      </w:r>
      <w:r w:rsidR="004A314E" w:rsidRPr="004A314E">
        <w:rPr>
          <w:rFonts w:ascii="Times New Roman" w:hAnsi="Times New Roman" w:cs="Times New Roman"/>
          <w:sz w:val="24"/>
          <w:szCs w:val="24"/>
        </w:rPr>
        <w:t xml:space="preserve">Regulamentul-cadru </w:t>
      </w:r>
      <w:r w:rsidR="004A314E">
        <w:rPr>
          <w:rFonts w:ascii="Times New Roman" w:hAnsi="Times New Roman" w:cs="Times New Roman"/>
          <w:sz w:val="24"/>
          <w:szCs w:val="24"/>
        </w:rPr>
        <w:t xml:space="preserve">al serviciului de salubrizare a localităților </w:t>
      </w:r>
      <w:r w:rsidR="004A314E" w:rsidRPr="004A314E">
        <w:rPr>
          <w:rFonts w:ascii="Times New Roman" w:hAnsi="Times New Roman" w:cs="Times New Roman"/>
          <w:sz w:val="24"/>
          <w:szCs w:val="24"/>
        </w:rPr>
        <w:t>aprobat prin Ordinul președintelui A.N.R.S.C. nr. 82/2015</w:t>
      </w:r>
      <w:r w:rsidR="004A314E">
        <w:rPr>
          <w:rFonts w:ascii="Times New Roman" w:hAnsi="Times New Roman" w:cs="Times New Roman"/>
          <w:sz w:val="24"/>
          <w:szCs w:val="24"/>
        </w:rPr>
        <w:t xml:space="preserve">, </w:t>
      </w:r>
      <w:r w:rsidR="004A314E" w:rsidRPr="000A1ACB">
        <w:rPr>
          <w:rFonts w:ascii="Times New Roman" w:hAnsi="Times New Roman" w:cs="Times New Roman"/>
          <w:sz w:val="24"/>
          <w:szCs w:val="24"/>
        </w:rPr>
        <w:t xml:space="preserve">inclusiv în situația </w:t>
      </w:r>
      <w:r w:rsidR="000A1ACB">
        <w:rPr>
          <w:rFonts w:ascii="Times New Roman" w:hAnsi="Times New Roman" w:cs="Times New Roman"/>
          <w:sz w:val="24"/>
          <w:szCs w:val="24"/>
        </w:rPr>
        <w:t>în care acestea sunt</w:t>
      </w:r>
      <w:r w:rsidR="004A314E" w:rsidRPr="000A1ACB">
        <w:rPr>
          <w:rFonts w:ascii="Times New Roman" w:hAnsi="Times New Roman" w:cs="Times New Roman"/>
          <w:sz w:val="24"/>
          <w:szCs w:val="24"/>
        </w:rPr>
        <w:t xml:space="preserve"> executate de pe aliniamentul stradal al căilor publice, pe terenurile publice și terenurile private ale persoanelor fizice și juridice aflate în raza de acțiune a utilajelor generatoare de ceață de mare capacitate montate pe autovehicule</w:t>
      </w:r>
      <w:r w:rsidRPr="000A1AC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347B3E7" w14:textId="16612D82" w:rsidR="000A1ACB" w:rsidRPr="000A1ACB" w:rsidRDefault="000A1ACB" w:rsidP="0040002B">
      <w:pPr>
        <w:spacing w:after="60" w:line="252" w:lineRule="auto"/>
        <w:ind w:firstLine="90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Totodată, </w:t>
      </w:r>
      <w:r w:rsidR="00D21F2D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D21F2D" w:rsidRPr="00AA5A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rin soluțiile legislative propuse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 reglementează modul de calcul a </w:t>
      </w:r>
      <w:r w:rsidR="00E42C52">
        <w:rPr>
          <w:rFonts w:ascii="Times New Roman" w:hAnsi="Times New Roman" w:cs="Times New Roman"/>
          <w:sz w:val="24"/>
          <w:szCs w:val="24"/>
          <w:shd w:val="clear" w:color="auto" w:fill="FFFFFF"/>
        </w:rPr>
        <w:t>valorii facturii emise de operator către autoritățile administrației publice locale pentru cantitatea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F079F">
        <w:rPr>
          <w:rFonts w:ascii="Times New Roman" w:hAnsi="Times New Roman" w:cs="Times New Roman"/>
          <w:sz w:val="24"/>
          <w:szCs w:val="24"/>
          <w:shd w:val="clear" w:color="auto" w:fill="FFFFFF"/>
        </w:rPr>
        <w:t>lunar</w:t>
      </w:r>
      <w:r w:rsidR="00E42C52">
        <w:rPr>
          <w:rFonts w:ascii="Times New Roman" w:hAnsi="Times New Roman" w:cs="Times New Roman"/>
          <w:sz w:val="24"/>
          <w:szCs w:val="24"/>
          <w:shd w:val="clear" w:color="auto" w:fill="FFFFFF"/>
        </w:rPr>
        <w:t>ă</w:t>
      </w:r>
      <w:r w:rsidR="00CF07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 deșeuri menajere colectată de la utilizatorii casnici care nu au contract încheiat cu operatorul, pe baza </w:t>
      </w:r>
      <w:r w:rsidR="00E42C52" w:rsidRPr="005C5505">
        <w:rPr>
          <w:rFonts w:ascii="Times New Roman" w:eastAsia="Times New Roman" w:hAnsi="Times New Roman" w:cs="Times New Roman"/>
          <w:sz w:val="24"/>
          <w:szCs w:val="24"/>
        </w:rPr>
        <w:t>tariful</w:t>
      </w:r>
      <w:r w:rsidR="00E42C52">
        <w:rPr>
          <w:rFonts w:ascii="Times New Roman" w:eastAsia="Times New Roman" w:hAnsi="Times New Roman" w:cs="Times New Roman"/>
          <w:sz w:val="24"/>
          <w:szCs w:val="24"/>
        </w:rPr>
        <w:t>ui</w:t>
      </w:r>
      <w:r w:rsidR="00E42C52" w:rsidRPr="005C5505">
        <w:rPr>
          <w:rFonts w:ascii="Times New Roman" w:eastAsia="Times New Roman" w:hAnsi="Times New Roman" w:cs="Times New Roman"/>
          <w:sz w:val="24"/>
          <w:szCs w:val="24"/>
        </w:rPr>
        <w:t xml:space="preserve"> pentru gestionarea deșeurilor municipale abandonate</w:t>
      </w:r>
      <w:r w:rsidR="00E42C5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F308D8" w14:textId="552731FE" w:rsidR="007D2DFE" w:rsidRPr="003F7BD8" w:rsidRDefault="00AA2031" w:rsidP="00817808">
      <w:pPr>
        <w:pStyle w:val="NormalWeb"/>
        <w:spacing w:before="0" w:beforeAutospacing="0" w:after="60" w:afterAutospacing="0" w:line="252" w:lineRule="auto"/>
        <w:ind w:firstLine="993"/>
        <w:jc w:val="both"/>
        <w:rPr>
          <w:lang w:val="ro-RO"/>
        </w:rPr>
      </w:pPr>
      <w:r w:rsidRPr="003F7BD8">
        <w:rPr>
          <w:lang w:val="ro-RO"/>
        </w:rPr>
        <w:t>P</w:t>
      </w:r>
      <w:r w:rsidR="00FD3C6E" w:rsidRPr="003F7BD8">
        <w:rPr>
          <w:lang w:val="ro-RO"/>
        </w:rPr>
        <w:t xml:space="preserve">roiectul de act normativ </w:t>
      </w:r>
      <w:r w:rsidR="007D2DFE" w:rsidRPr="003F7BD8">
        <w:rPr>
          <w:lang w:val="ro-RO"/>
        </w:rPr>
        <w:t>poate fi consultat:</w:t>
      </w:r>
    </w:p>
    <w:p w14:paraId="34A6EFC1" w14:textId="6EAD6E04" w:rsidR="007D2DFE" w:rsidRPr="003F7BD8" w:rsidRDefault="007D2DFE" w:rsidP="00817808">
      <w:pPr>
        <w:pStyle w:val="NormalWeb"/>
        <w:spacing w:before="0" w:beforeAutospacing="0" w:after="60" w:afterAutospacing="0" w:line="252" w:lineRule="auto"/>
        <w:ind w:firstLine="993"/>
        <w:jc w:val="both"/>
        <w:rPr>
          <w:lang w:val="ro-RO"/>
        </w:rPr>
      </w:pPr>
      <w:r w:rsidRPr="003F7BD8">
        <w:rPr>
          <w:lang w:val="ro-RO"/>
        </w:rPr>
        <w:t>• pe pagina de internet a institu</w:t>
      </w:r>
      <w:r w:rsidR="003D49E1" w:rsidRPr="003F7BD8">
        <w:rPr>
          <w:lang w:val="ro-RO"/>
        </w:rPr>
        <w:t>ț</w:t>
      </w:r>
      <w:r w:rsidRPr="003F7BD8">
        <w:rPr>
          <w:lang w:val="ro-RO"/>
        </w:rPr>
        <w:t xml:space="preserve">iei, la </w:t>
      </w:r>
      <w:hyperlink r:id="rId5" w:history="1">
        <w:r w:rsidRPr="003F7BD8">
          <w:rPr>
            <w:rStyle w:val="Hyperlink"/>
            <w:lang w:val="ro-RO"/>
          </w:rPr>
          <w:t>https://www.anrsc.ro/proiecte-acte-normative</w:t>
        </w:r>
      </w:hyperlink>
      <w:r w:rsidRPr="003F7BD8">
        <w:rPr>
          <w:color w:val="000000"/>
          <w:lang w:val="ro-RO"/>
        </w:rPr>
        <w:t xml:space="preserve"> </w:t>
      </w:r>
    </w:p>
    <w:p w14:paraId="03489C2E" w14:textId="766D2EEE" w:rsidR="007D2DFE" w:rsidRPr="003F7BD8" w:rsidRDefault="007D2DFE" w:rsidP="00817808">
      <w:pPr>
        <w:pStyle w:val="NormalWeb"/>
        <w:spacing w:before="0" w:beforeAutospacing="0" w:after="60" w:afterAutospacing="0" w:line="252" w:lineRule="auto"/>
        <w:ind w:firstLine="993"/>
        <w:jc w:val="both"/>
        <w:rPr>
          <w:lang w:val="ro-RO"/>
        </w:rPr>
      </w:pPr>
      <w:r w:rsidRPr="003F7BD8">
        <w:rPr>
          <w:lang w:val="ro-RO"/>
        </w:rPr>
        <w:t>• la sediul institu</w:t>
      </w:r>
      <w:r w:rsidR="003D49E1" w:rsidRPr="003F7BD8">
        <w:rPr>
          <w:lang w:val="ro-RO"/>
        </w:rPr>
        <w:t>ț</w:t>
      </w:r>
      <w:r w:rsidRPr="003F7BD8">
        <w:rPr>
          <w:lang w:val="ro-RO"/>
        </w:rPr>
        <w:t xml:space="preserve">iei din str. Lucian Blaga nr. 4, Sector 3, București </w:t>
      </w:r>
    </w:p>
    <w:p w14:paraId="5FF3D7BE" w14:textId="757C1614" w:rsidR="00C46E6D" w:rsidRPr="003F7BD8" w:rsidRDefault="000D58FA" w:rsidP="00817808">
      <w:pPr>
        <w:pStyle w:val="NormalWeb"/>
        <w:spacing w:before="0" w:beforeAutospacing="0" w:after="60" w:afterAutospacing="0" w:line="252" w:lineRule="auto"/>
        <w:ind w:firstLine="993"/>
        <w:jc w:val="both"/>
        <w:rPr>
          <w:lang w:val="ro-RO"/>
        </w:rPr>
      </w:pPr>
      <w:r w:rsidRPr="003F7BD8">
        <w:rPr>
          <w:lang w:val="ro-RO"/>
        </w:rPr>
        <w:t>P</w:t>
      </w:r>
      <w:r w:rsidR="007D2DFE" w:rsidRPr="003F7BD8">
        <w:rPr>
          <w:lang w:val="ro-RO"/>
        </w:rPr>
        <w:t>roiectul</w:t>
      </w:r>
      <w:r w:rsidRPr="003F7BD8">
        <w:rPr>
          <w:lang w:val="ro-RO"/>
        </w:rPr>
        <w:t xml:space="preserve"> </w:t>
      </w:r>
      <w:r w:rsidR="007D2DFE" w:rsidRPr="003F7BD8">
        <w:rPr>
          <w:lang w:val="ro-RO"/>
        </w:rPr>
        <w:t>de act normativ se poate ob</w:t>
      </w:r>
      <w:r w:rsidR="003D49E1" w:rsidRPr="003F7BD8">
        <w:rPr>
          <w:lang w:val="ro-RO"/>
        </w:rPr>
        <w:t>ț</w:t>
      </w:r>
      <w:r w:rsidR="007D2DFE" w:rsidRPr="003F7BD8">
        <w:rPr>
          <w:lang w:val="ro-RO"/>
        </w:rPr>
        <w:t>ine în copie, pe bază de cerere depusă la biroul de rela</w:t>
      </w:r>
      <w:r w:rsidR="003D49E1" w:rsidRPr="003F7BD8">
        <w:rPr>
          <w:lang w:val="ro-RO"/>
        </w:rPr>
        <w:t>ț</w:t>
      </w:r>
      <w:r w:rsidR="007D2DFE" w:rsidRPr="003F7BD8">
        <w:rPr>
          <w:lang w:val="ro-RO"/>
        </w:rPr>
        <w:t>ii cu publicul al institu</w:t>
      </w:r>
      <w:r w:rsidR="003D49E1" w:rsidRPr="003F7BD8">
        <w:rPr>
          <w:lang w:val="ro-RO"/>
        </w:rPr>
        <w:t>ț</w:t>
      </w:r>
      <w:r w:rsidR="007D2DFE" w:rsidRPr="003F7BD8">
        <w:rPr>
          <w:lang w:val="ro-RO"/>
        </w:rPr>
        <w:t>iei.</w:t>
      </w:r>
    </w:p>
    <w:p w14:paraId="28D03CC3" w14:textId="7D7B62CA" w:rsidR="003E359C" w:rsidRPr="006A4871" w:rsidRDefault="00C46E6D" w:rsidP="00817808">
      <w:pPr>
        <w:pStyle w:val="NormalWeb"/>
        <w:spacing w:before="0" w:beforeAutospacing="0" w:after="60" w:afterAutospacing="0" w:line="252" w:lineRule="auto"/>
        <w:ind w:firstLine="993"/>
        <w:jc w:val="both"/>
        <w:rPr>
          <w:lang w:val="ro-RO"/>
        </w:rPr>
      </w:pPr>
      <w:r w:rsidRPr="003F7BD8">
        <w:rPr>
          <w:lang w:val="ro-RO"/>
        </w:rPr>
        <w:t xml:space="preserve">Propuneri, sugestii, opinii cu valoare de recomandare privind proiectul de act normativ supus procedurii de </w:t>
      </w:r>
      <w:r w:rsidR="00FD3C6E" w:rsidRPr="003F7BD8">
        <w:rPr>
          <w:lang w:val="ro-RO"/>
        </w:rPr>
        <w:t>transparen</w:t>
      </w:r>
      <w:r w:rsidR="003D49E1" w:rsidRPr="003F7BD8">
        <w:rPr>
          <w:lang w:val="ro-RO"/>
        </w:rPr>
        <w:t>ț</w:t>
      </w:r>
      <w:r w:rsidR="00FD3C6E" w:rsidRPr="003F7BD8">
        <w:rPr>
          <w:lang w:val="ro-RO"/>
        </w:rPr>
        <w:t>ă</w:t>
      </w:r>
      <w:r w:rsidRPr="003F7BD8">
        <w:rPr>
          <w:lang w:val="ro-RO"/>
        </w:rPr>
        <w:t xml:space="preserve"> decizională se pot depune până la data de </w:t>
      </w:r>
      <w:r w:rsidR="004F1027">
        <w:rPr>
          <w:lang w:val="ro-RO"/>
        </w:rPr>
        <w:t>27</w:t>
      </w:r>
      <w:r w:rsidR="00FD3C6E" w:rsidRPr="006A4871">
        <w:rPr>
          <w:lang w:val="ro-RO"/>
        </w:rPr>
        <w:t>.0</w:t>
      </w:r>
      <w:r w:rsidR="006965A8">
        <w:rPr>
          <w:lang w:val="ro-RO"/>
        </w:rPr>
        <w:t>1</w:t>
      </w:r>
      <w:r w:rsidR="00FD3C6E" w:rsidRPr="006A4871">
        <w:rPr>
          <w:lang w:val="ro-RO"/>
        </w:rPr>
        <w:t>.202</w:t>
      </w:r>
      <w:r w:rsidR="00DB40D8" w:rsidRPr="006A4871">
        <w:rPr>
          <w:lang w:val="ro-RO"/>
        </w:rPr>
        <w:t>3</w:t>
      </w:r>
      <w:r w:rsidR="008679FD" w:rsidRPr="006A4871">
        <w:rPr>
          <w:lang w:val="ro-RO"/>
        </w:rPr>
        <w:t>, astfel</w:t>
      </w:r>
      <w:r w:rsidR="00FD3C6E" w:rsidRPr="006A4871">
        <w:rPr>
          <w:lang w:val="ro-RO"/>
        </w:rPr>
        <w:t>:</w:t>
      </w:r>
    </w:p>
    <w:p w14:paraId="7D2B03A0" w14:textId="2E948D2E" w:rsidR="003E359C" w:rsidRPr="003F7BD8" w:rsidRDefault="003E359C" w:rsidP="00817808">
      <w:pPr>
        <w:pStyle w:val="NormalWeb"/>
        <w:numPr>
          <w:ilvl w:val="0"/>
          <w:numId w:val="1"/>
        </w:numPr>
        <w:tabs>
          <w:tab w:val="left" w:pos="720"/>
          <w:tab w:val="left" w:pos="900"/>
          <w:tab w:val="left" w:pos="990"/>
          <w:tab w:val="left" w:pos="1134"/>
        </w:tabs>
        <w:spacing w:before="0" w:beforeAutospacing="0" w:after="60" w:afterAutospacing="0" w:line="252" w:lineRule="auto"/>
        <w:ind w:firstLine="273"/>
        <w:jc w:val="both"/>
        <w:rPr>
          <w:lang w:val="ro-RO"/>
        </w:rPr>
      </w:pPr>
      <w:r w:rsidRPr="003F7BD8">
        <w:rPr>
          <w:lang w:val="ro-RO"/>
        </w:rPr>
        <w:t xml:space="preserve"> </w:t>
      </w:r>
      <w:r w:rsidR="00C46E6D" w:rsidRPr="003F7BD8">
        <w:rPr>
          <w:lang w:val="ro-RO"/>
        </w:rPr>
        <w:t xml:space="preserve">în format electronic pe adresa de e-mail: </w:t>
      </w:r>
      <w:hyperlink r:id="rId6" w:history="1">
        <w:r w:rsidR="008679FD" w:rsidRPr="003F7BD8">
          <w:rPr>
            <w:rStyle w:val="Hyperlink"/>
            <w:iCs/>
            <w:lang w:val="ro-RO"/>
          </w:rPr>
          <w:t>cabinet@anrsc.ro</w:t>
        </w:r>
      </w:hyperlink>
      <w:r w:rsidR="00C46E6D" w:rsidRPr="003F7BD8">
        <w:rPr>
          <w:lang w:val="ro-RO"/>
        </w:rPr>
        <w:t xml:space="preserve">; </w:t>
      </w:r>
    </w:p>
    <w:p w14:paraId="6B459DB9" w14:textId="77777777" w:rsidR="007733A5" w:rsidRPr="003F7BD8" w:rsidRDefault="003E359C" w:rsidP="00817808">
      <w:pPr>
        <w:pStyle w:val="NormalWeb"/>
        <w:numPr>
          <w:ilvl w:val="0"/>
          <w:numId w:val="1"/>
        </w:numPr>
        <w:tabs>
          <w:tab w:val="left" w:pos="720"/>
          <w:tab w:val="left" w:pos="900"/>
          <w:tab w:val="left" w:pos="990"/>
          <w:tab w:val="left" w:pos="1134"/>
        </w:tabs>
        <w:spacing w:before="0" w:beforeAutospacing="0" w:after="60" w:afterAutospacing="0" w:line="252" w:lineRule="auto"/>
        <w:ind w:firstLine="273"/>
        <w:jc w:val="both"/>
        <w:rPr>
          <w:lang w:val="ro-RO"/>
        </w:rPr>
      </w:pPr>
      <w:r w:rsidRPr="003F7BD8">
        <w:rPr>
          <w:lang w:val="ro-RO"/>
        </w:rPr>
        <w:t xml:space="preserve"> </w:t>
      </w:r>
      <w:r w:rsidR="00C46E6D" w:rsidRPr="003F7BD8">
        <w:rPr>
          <w:lang w:val="ro-RO"/>
        </w:rPr>
        <w:t xml:space="preserve">prin </w:t>
      </w:r>
      <w:r w:rsidRPr="003F7BD8">
        <w:rPr>
          <w:lang w:val="ro-RO"/>
        </w:rPr>
        <w:t>poștă</w:t>
      </w:r>
      <w:r w:rsidR="00C46E6D" w:rsidRPr="003F7BD8">
        <w:rPr>
          <w:lang w:val="ro-RO"/>
        </w:rPr>
        <w:t xml:space="preserve">, pe adresa </w:t>
      </w:r>
      <w:r w:rsidRPr="003F7BD8">
        <w:rPr>
          <w:lang w:val="ro-RO"/>
        </w:rPr>
        <w:t>str. Lucian Blaga nr. 4, Sector 3, București</w:t>
      </w:r>
      <w:r w:rsidR="007733A5" w:rsidRPr="003F7BD8">
        <w:rPr>
          <w:lang w:val="ro-RO"/>
        </w:rPr>
        <w:t>;</w:t>
      </w:r>
    </w:p>
    <w:p w14:paraId="650F14F7" w14:textId="71EED356" w:rsidR="00C46E6D" w:rsidRPr="003F7BD8" w:rsidRDefault="00C46E6D" w:rsidP="00817808">
      <w:pPr>
        <w:pStyle w:val="NormalWeb"/>
        <w:numPr>
          <w:ilvl w:val="0"/>
          <w:numId w:val="1"/>
        </w:numPr>
        <w:tabs>
          <w:tab w:val="left" w:pos="720"/>
          <w:tab w:val="left" w:pos="900"/>
          <w:tab w:val="left" w:pos="990"/>
          <w:tab w:val="left" w:pos="1134"/>
        </w:tabs>
        <w:spacing w:before="0" w:beforeAutospacing="0" w:after="60" w:afterAutospacing="0" w:line="252" w:lineRule="auto"/>
        <w:ind w:firstLine="273"/>
        <w:jc w:val="both"/>
        <w:rPr>
          <w:lang w:val="ro-RO"/>
        </w:rPr>
      </w:pPr>
      <w:r w:rsidRPr="003F7BD8">
        <w:rPr>
          <w:lang w:val="ro-RO"/>
        </w:rPr>
        <w:t xml:space="preserve"> la sediul </w:t>
      </w:r>
      <w:r w:rsidR="00FD3C6E" w:rsidRPr="003F7BD8">
        <w:rPr>
          <w:lang w:val="ro-RO"/>
        </w:rPr>
        <w:t>institu</w:t>
      </w:r>
      <w:r w:rsidR="003D49E1" w:rsidRPr="003F7BD8">
        <w:rPr>
          <w:lang w:val="ro-RO"/>
        </w:rPr>
        <w:t>ț</w:t>
      </w:r>
      <w:r w:rsidR="00FD3C6E" w:rsidRPr="003F7BD8">
        <w:rPr>
          <w:lang w:val="ro-RO"/>
        </w:rPr>
        <w:t>iei</w:t>
      </w:r>
      <w:r w:rsidRPr="003F7BD8">
        <w:rPr>
          <w:lang w:val="ro-RO"/>
        </w:rPr>
        <w:t xml:space="preserve">, la Registratură, între orele </w:t>
      </w:r>
      <w:r w:rsidR="007733A5" w:rsidRPr="003F7BD8">
        <w:rPr>
          <w:lang w:val="ro-RO"/>
        </w:rPr>
        <w:t>8.00 – 16.00</w:t>
      </w:r>
      <w:r w:rsidRPr="003F7BD8">
        <w:rPr>
          <w:lang w:val="ro-RO"/>
        </w:rPr>
        <w:t>.</w:t>
      </w:r>
    </w:p>
    <w:p w14:paraId="0EA44071" w14:textId="4E3C0061" w:rsidR="00C46E6D" w:rsidRPr="00DB40D8" w:rsidRDefault="00C46E6D" w:rsidP="00817808">
      <w:pPr>
        <w:pStyle w:val="NormalWeb"/>
        <w:tabs>
          <w:tab w:val="left" w:pos="900"/>
          <w:tab w:val="left" w:pos="990"/>
        </w:tabs>
        <w:spacing w:before="0" w:beforeAutospacing="0" w:after="60" w:afterAutospacing="0" w:line="252" w:lineRule="auto"/>
        <w:ind w:firstLine="993"/>
        <w:jc w:val="both"/>
        <w:rPr>
          <w:lang w:val="ro-RO"/>
        </w:rPr>
      </w:pPr>
      <w:r w:rsidRPr="003F7BD8">
        <w:rPr>
          <w:lang w:val="ro-RO"/>
        </w:rPr>
        <w:t xml:space="preserve">Materialele transmise vor purta </w:t>
      </w:r>
      <w:r w:rsidR="007733A5" w:rsidRPr="003F7BD8">
        <w:rPr>
          <w:lang w:val="ro-RO"/>
        </w:rPr>
        <w:t>men</w:t>
      </w:r>
      <w:r w:rsidR="003D49E1" w:rsidRPr="003F7BD8">
        <w:rPr>
          <w:lang w:val="ro-RO"/>
        </w:rPr>
        <w:t>ț</w:t>
      </w:r>
      <w:r w:rsidR="007733A5" w:rsidRPr="003F7BD8">
        <w:rPr>
          <w:lang w:val="ro-RO"/>
        </w:rPr>
        <w:t>iunea</w:t>
      </w:r>
      <w:r w:rsidRPr="003F7BD8">
        <w:rPr>
          <w:lang w:val="ro-RO"/>
        </w:rPr>
        <w:t xml:space="preserve"> „Propuneri privind </w:t>
      </w:r>
      <w:r w:rsidR="007733A5" w:rsidRPr="003F7BD8">
        <w:rPr>
          <w:lang w:val="ro-RO"/>
        </w:rPr>
        <w:t xml:space="preserve">proiectul de </w:t>
      </w:r>
      <w:r w:rsidR="007733A5" w:rsidRPr="003F7BD8">
        <w:rPr>
          <w:color w:val="000000"/>
          <w:shd w:val="clear" w:color="auto" w:fill="FFFFFF"/>
          <w:lang w:val="ro-RO"/>
        </w:rPr>
        <w:t xml:space="preserve">Ordin </w:t>
      </w:r>
      <w:r w:rsidR="00B83525" w:rsidRPr="00B83525">
        <w:rPr>
          <w:lang w:val="ro-RO"/>
        </w:rPr>
        <w:t>pentru modificarea Ordinului președintelui Autorității Naționale de Reglementare pentru Serviciile Comunitare de Utilități Publice nr. 640/2022 privind aprobarea Normelor metodologice de stabilire, ajustare sau modificare a tarifelor pentru activitățile de salubrizare, precum și de calculare a tarifelor/taxelor distincte pentru gestionarea deșeurilor și a taxelor de salubrizare</w:t>
      </w:r>
      <w:r w:rsidR="00B83525">
        <w:rPr>
          <w:lang w:val="ro-RO"/>
        </w:rPr>
        <w:t>.</w:t>
      </w:r>
      <w:r w:rsidRPr="00DB40D8">
        <w:rPr>
          <w:lang w:val="ro-RO"/>
        </w:rPr>
        <w:t>“</w:t>
      </w:r>
    </w:p>
    <w:p w14:paraId="03277DCB" w14:textId="5F48BB9E" w:rsidR="0040002B" w:rsidRPr="003F7BD8" w:rsidRDefault="00C46E6D" w:rsidP="00817808">
      <w:pPr>
        <w:pStyle w:val="NormalWeb"/>
        <w:spacing w:before="0" w:beforeAutospacing="0" w:after="60" w:afterAutospacing="0" w:line="252" w:lineRule="auto"/>
        <w:ind w:firstLine="993"/>
        <w:jc w:val="both"/>
        <w:rPr>
          <w:lang w:val="ro-RO"/>
        </w:rPr>
      </w:pPr>
      <w:r w:rsidRPr="003F7BD8">
        <w:rPr>
          <w:lang w:val="ro-RO"/>
        </w:rPr>
        <w:t xml:space="preserve">Nepreluarea recomandărilor formulate </w:t>
      </w:r>
      <w:r w:rsidR="007733A5" w:rsidRPr="003F7BD8">
        <w:rPr>
          <w:lang w:val="ro-RO"/>
        </w:rPr>
        <w:t>și</w:t>
      </w:r>
      <w:r w:rsidRPr="003F7BD8">
        <w:rPr>
          <w:lang w:val="ro-RO"/>
        </w:rPr>
        <w:t xml:space="preserve"> înaintate în scris va fi justificată în scris.</w:t>
      </w:r>
    </w:p>
    <w:p w14:paraId="20145911" w14:textId="3B9D3EB3" w:rsidR="00C46E6D" w:rsidRDefault="00C46E6D" w:rsidP="00817808">
      <w:pPr>
        <w:pStyle w:val="NormalWeb"/>
        <w:spacing w:before="0" w:beforeAutospacing="0" w:after="60" w:afterAutospacing="0" w:line="252" w:lineRule="auto"/>
        <w:ind w:firstLine="993"/>
        <w:jc w:val="both"/>
        <w:rPr>
          <w:lang w:val="ro-RO"/>
        </w:rPr>
      </w:pPr>
      <w:r w:rsidRPr="003F7BD8">
        <w:rPr>
          <w:lang w:val="ro-RO"/>
        </w:rPr>
        <w:t xml:space="preserve">Pentru </w:t>
      </w:r>
      <w:r w:rsidR="008679FD" w:rsidRPr="003F7BD8">
        <w:rPr>
          <w:lang w:val="ro-RO"/>
        </w:rPr>
        <w:t>informa</w:t>
      </w:r>
      <w:r w:rsidR="003D49E1" w:rsidRPr="003F7BD8">
        <w:rPr>
          <w:lang w:val="ro-RO"/>
        </w:rPr>
        <w:t>ț</w:t>
      </w:r>
      <w:r w:rsidR="008679FD" w:rsidRPr="003F7BD8">
        <w:rPr>
          <w:lang w:val="ro-RO"/>
        </w:rPr>
        <w:t>ii</w:t>
      </w:r>
      <w:r w:rsidRPr="003F7BD8">
        <w:rPr>
          <w:lang w:val="ro-RO"/>
        </w:rPr>
        <w:t xml:space="preserve"> suplimentare, vă stăm la </w:t>
      </w:r>
      <w:r w:rsidR="008679FD" w:rsidRPr="003F7BD8">
        <w:rPr>
          <w:lang w:val="ro-RO"/>
        </w:rPr>
        <w:t>dispozi</w:t>
      </w:r>
      <w:r w:rsidR="003D49E1" w:rsidRPr="003F7BD8">
        <w:rPr>
          <w:lang w:val="ro-RO"/>
        </w:rPr>
        <w:t>ț</w:t>
      </w:r>
      <w:r w:rsidR="008679FD" w:rsidRPr="003F7BD8">
        <w:rPr>
          <w:lang w:val="ro-RO"/>
        </w:rPr>
        <w:t>ie</w:t>
      </w:r>
      <w:r w:rsidRPr="003F7BD8">
        <w:rPr>
          <w:lang w:val="ro-RO"/>
        </w:rPr>
        <w:t xml:space="preserve"> la următoarele date de contact: telefon: </w:t>
      </w:r>
      <w:r w:rsidR="00881E00" w:rsidRPr="003F7BD8">
        <w:rPr>
          <w:lang w:val="ro-RO"/>
        </w:rPr>
        <w:t>021/317.97.51</w:t>
      </w:r>
      <w:r w:rsidRPr="003F7BD8">
        <w:rPr>
          <w:lang w:val="ro-RO"/>
        </w:rPr>
        <w:t>, e-mail:</w:t>
      </w:r>
      <w:r w:rsidR="00881E00" w:rsidRPr="003F7BD8">
        <w:rPr>
          <w:lang w:val="ro-RO"/>
        </w:rPr>
        <w:t xml:space="preserve"> </w:t>
      </w:r>
      <w:hyperlink r:id="rId7" w:history="1">
        <w:r w:rsidR="00CB08F5" w:rsidRPr="003F7BD8">
          <w:rPr>
            <w:rStyle w:val="Hyperlink"/>
            <w:iCs/>
            <w:lang w:val="ro-RO"/>
          </w:rPr>
          <w:t>iulian.bandoiu@anrsc.ro</w:t>
        </w:r>
      </w:hyperlink>
      <w:r w:rsidRPr="003F7BD8">
        <w:rPr>
          <w:lang w:val="ro-RO"/>
        </w:rPr>
        <w:t xml:space="preserve"> </w:t>
      </w:r>
      <w:r w:rsidR="00881E00" w:rsidRPr="003F7BD8">
        <w:rPr>
          <w:lang w:val="ro-RO"/>
        </w:rPr>
        <w:t>,</w:t>
      </w:r>
      <w:r w:rsidRPr="003F7BD8">
        <w:rPr>
          <w:lang w:val="ro-RO"/>
        </w:rPr>
        <w:t xml:space="preserve"> persoană de contact: </w:t>
      </w:r>
      <w:r w:rsidR="00881E00" w:rsidRPr="003F7BD8">
        <w:rPr>
          <w:lang w:val="ro-RO"/>
        </w:rPr>
        <w:t>d</w:t>
      </w:r>
      <w:r w:rsidR="00CB08F5" w:rsidRPr="003F7BD8">
        <w:rPr>
          <w:lang w:val="ro-RO"/>
        </w:rPr>
        <w:t>omnul</w:t>
      </w:r>
      <w:r w:rsidR="00881E00" w:rsidRPr="003F7BD8">
        <w:rPr>
          <w:lang w:val="ro-RO"/>
        </w:rPr>
        <w:t xml:space="preserve"> </w:t>
      </w:r>
      <w:r w:rsidR="00CB08F5" w:rsidRPr="003F7BD8">
        <w:rPr>
          <w:lang w:val="ro-RO"/>
        </w:rPr>
        <w:t>Iulian</w:t>
      </w:r>
      <w:r w:rsidR="00881E00" w:rsidRPr="003F7BD8">
        <w:rPr>
          <w:lang w:val="ro-RO"/>
        </w:rPr>
        <w:t xml:space="preserve"> Băndoiu</w:t>
      </w:r>
      <w:r w:rsidRPr="003F7BD8">
        <w:rPr>
          <w:lang w:val="ro-RO"/>
        </w:rPr>
        <w:t>.</w:t>
      </w:r>
    </w:p>
    <w:p w14:paraId="1A7B3E7C" w14:textId="0518CC47" w:rsidR="003B42D8" w:rsidRDefault="003B42D8" w:rsidP="00817808">
      <w:pPr>
        <w:pStyle w:val="NormalWeb"/>
        <w:spacing w:before="0" w:beforeAutospacing="0" w:after="60" w:afterAutospacing="0" w:line="252" w:lineRule="auto"/>
        <w:ind w:firstLine="993"/>
        <w:jc w:val="both"/>
        <w:rPr>
          <w:lang w:val="ro-RO"/>
        </w:rPr>
      </w:pPr>
    </w:p>
    <w:p w14:paraId="2361803C" w14:textId="6E81395D" w:rsidR="003B42D8" w:rsidRDefault="003B42D8" w:rsidP="00817808">
      <w:pPr>
        <w:pStyle w:val="NormalWeb"/>
        <w:spacing w:before="0" w:beforeAutospacing="0" w:after="60" w:afterAutospacing="0" w:line="252" w:lineRule="auto"/>
        <w:ind w:firstLine="993"/>
        <w:jc w:val="both"/>
        <w:rPr>
          <w:lang w:val="ro-RO"/>
        </w:rPr>
      </w:pPr>
    </w:p>
    <w:sectPr w:rsidR="003B42D8" w:rsidSect="00B83525">
      <w:pgSz w:w="12240" w:h="15840"/>
      <w:pgMar w:top="1134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152C8"/>
    <w:multiLevelType w:val="hybridMultilevel"/>
    <w:tmpl w:val="0D5864C4"/>
    <w:lvl w:ilvl="0" w:tplc="2B58406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57366947"/>
    <w:multiLevelType w:val="hybridMultilevel"/>
    <w:tmpl w:val="4762D962"/>
    <w:lvl w:ilvl="0" w:tplc="9CE0A43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60CC2"/>
    <w:multiLevelType w:val="hybridMultilevel"/>
    <w:tmpl w:val="19FC34F6"/>
    <w:lvl w:ilvl="0" w:tplc="11A412EA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7EB06DB6"/>
    <w:multiLevelType w:val="hybridMultilevel"/>
    <w:tmpl w:val="C8CCB188"/>
    <w:lvl w:ilvl="0" w:tplc="245C2C9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30975239">
    <w:abstractNumId w:val="1"/>
  </w:num>
  <w:num w:numId="2" w16cid:durableId="2023048073">
    <w:abstractNumId w:val="2"/>
  </w:num>
  <w:num w:numId="3" w16cid:durableId="1409111623">
    <w:abstractNumId w:val="3"/>
  </w:num>
  <w:num w:numId="4" w16cid:durableId="535587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403"/>
    <w:rsid w:val="000358CC"/>
    <w:rsid w:val="00044EAB"/>
    <w:rsid w:val="000A1ACB"/>
    <w:rsid w:val="000D58FA"/>
    <w:rsid w:val="0011139E"/>
    <w:rsid w:val="001C6D3A"/>
    <w:rsid w:val="00216FF4"/>
    <w:rsid w:val="00253454"/>
    <w:rsid w:val="00292E93"/>
    <w:rsid w:val="00325630"/>
    <w:rsid w:val="00370FF0"/>
    <w:rsid w:val="003B14C7"/>
    <w:rsid w:val="003B42D8"/>
    <w:rsid w:val="003D49E1"/>
    <w:rsid w:val="003D4E12"/>
    <w:rsid w:val="003E359C"/>
    <w:rsid w:val="003F2403"/>
    <w:rsid w:val="003F7BD8"/>
    <w:rsid w:val="0040002B"/>
    <w:rsid w:val="00405AF3"/>
    <w:rsid w:val="00496C39"/>
    <w:rsid w:val="004A314E"/>
    <w:rsid w:val="004F1027"/>
    <w:rsid w:val="00603B31"/>
    <w:rsid w:val="00611086"/>
    <w:rsid w:val="00635AA0"/>
    <w:rsid w:val="00653E95"/>
    <w:rsid w:val="006714BC"/>
    <w:rsid w:val="006965A8"/>
    <w:rsid w:val="006A4871"/>
    <w:rsid w:val="006F57AF"/>
    <w:rsid w:val="00742A07"/>
    <w:rsid w:val="007733A5"/>
    <w:rsid w:val="007D2DFE"/>
    <w:rsid w:val="00817808"/>
    <w:rsid w:val="00817C63"/>
    <w:rsid w:val="00863A9A"/>
    <w:rsid w:val="008679FD"/>
    <w:rsid w:val="00881E00"/>
    <w:rsid w:val="008B2E24"/>
    <w:rsid w:val="008D2B8D"/>
    <w:rsid w:val="00900419"/>
    <w:rsid w:val="00900C5F"/>
    <w:rsid w:val="0091650E"/>
    <w:rsid w:val="0092261C"/>
    <w:rsid w:val="0094789F"/>
    <w:rsid w:val="009E0FB5"/>
    <w:rsid w:val="009F1583"/>
    <w:rsid w:val="00A435EF"/>
    <w:rsid w:val="00AA2031"/>
    <w:rsid w:val="00AA3A91"/>
    <w:rsid w:val="00AA5A40"/>
    <w:rsid w:val="00B83525"/>
    <w:rsid w:val="00C37A0D"/>
    <w:rsid w:val="00C40B9E"/>
    <w:rsid w:val="00C46E6D"/>
    <w:rsid w:val="00C804A4"/>
    <w:rsid w:val="00C833E1"/>
    <w:rsid w:val="00CA0C03"/>
    <w:rsid w:val="00CB08F5"/>
    <w:rsid w:val="00CE518E"/>
    <w:rsid w:val="00CF079F"/>
    <w:rsid w:val="00D21F2D"/>
    <w:rsid w:val="00D26DFC"/>
    <w:rsid w:val="00DA2824"/>
    <w:rsid w:val="00DA7BB4"/>
    <w:rsid w:val="00DB40D8"/>
    <w:rsid w:val="00DC3B2C"/>
    <w:rsid w:val="00E42C52"/>
    <w:rsid w:val="00E54969"/>
    <w:rsid w:val="00E70439"/>
    <w:rsid w:val="00ED56FB"/>
    <w:rsid w:val="00EF5CA3"/>
    <w:rsid w:val="00F24674"/>
    <w:rsid w:val="00F70F20"/>
    <w:rsid w:val="00FB28DC"/>
    <w:rsid w:val="00FD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EE1FB"/>
  <w15:chartTrackingRefBased/>
  <w15:docId w15:val="{8DE38B5B-DF67-4ED9-9FFA-62BCD932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E6D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6E6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C46E6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79FD"/>
    <w:rPr>
      <w:color w:val="605E5C"/>
      <w:shd w:val="clear" w:color="auto" w:fill="E1DFDD"/>
    </w:rPr>
  </w:style>
  <w:style w:type="paragraph" w:styleId="ListParagraph">
    <w:name w:val="List Paragraph"/>
    <w:aliases w:val="Listă colorată - Accentuare 11,Citation List,Forth level,List Paragraph111,Antes de enumeración,Outlines a.b.c.,Akapit z listą BS,List_Paragraph,Multilevel para_II,GIZ List Paragraph,Liststycke SKL,En tête 1,PDP DOCUMENT SUBTITLE,Dot pt"/>
    <w:basedOn w:val="Normal"/>
    <w:link w:val="ListParagraphChar"/>
    <w:uiPriority w:val="34"/>
    <w:qFormat/>
    <w:rsid w:val="00216FF4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Listă colorată - Accentuare 11 Char,Citation List Char,Forth level Char,List Paragraph111 Char,Antes de enumeración Char,Outlines a.b.c. Char,Akapit z listą BS Char,List_Paragraph Char,Multilevel para_II Char,GIZ List Paragraph Char"/>
    <w:link w:val="ListParagraph"/>
    <w:uiPriority w:val="34"/>
    <w:qFormat/>
    <w:rsid w:val="00216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ulian.bandoiu@anrsc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binet@anrsc.ro" TargetMode="External"/><Relationship Id="rId5" Type="http://schemas.openxmlformats.org/officeDocument/2006/relationships/hyperlink" Target="https://www.anrsc.ro/proiecte-acte-normativ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 Bandoiu</dc:creator>
  <cp:keywords/>
  <dc:description/>
  <cp:lastModifiedBy>Florin Stanila</cp:lastModifiedBy>
  <cp:revision>4</cp:revision>
  <cp:lastPrinted>2022-12-15T06:08:00Z</cp:lastPrinted>
  <dcterms:created xsi:type="dcterms:W3CDTF">2023-01-12T13:08:00Z</dcterms:created>
  <dcterms:modified xsi:type="dcterms:W3CDTF">2023-01-12T13:23:00Z</dcterms:modified>
</cp:coreProperties>
</file>