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6D7B" w14:textId="2775CA59" w:rsidR="00AF3884" w:rsidRDefault="00AF3884" w:rsidP="00AF3884">
      <w:pPr>
        <w:spacing w:before="0" w:after="0" w:line="360" w:lineRule="auto"/>
        <w:rPr>
          <w:rFonts w:ascii="Times New Roman" w:hAnsi="Times New Roman" w:cs="Times New Roman"/>
          <w:szCs w:val="24"/>
          <w:shd w:val="clear" w:color="auto" w:fill="FFFFFF"/>
        </w:rPr>
      </w:pPr>
    </w:p>
    <w:p w14:paraId="320E6776" w14:textId="3223D169" w:rsidR="00924641" w:rsidRPr="00AF3884" w:rsidRDefault="00924641" w:rsidP="00924641">
      <w:pPr>
        <w:spacing w:before="0" w:after="0" w:line="360" w:lineRule="auto"/>
        <w:jc w:val="center"/>
        <w:rPr>
          <w:rFonts w:ascii="Times New Roman" w:hAnsi="Times New Roman" w:cs="Times New Roman"/>
          <w:szCs w:val="24"/>
          <w:shd w:val="clear" w:color="auto" w:fill="FFFFFF"/>
        </w:rPr>
      </w:pPr>
      <w:r w:rsidRPr="00AF3884">
        <w:rPr>
          <w:rFonts w:ascii="Times New Roman" w:hAnsi="Times New Roman" w:cs="Times New Roman"/>
          <w:szCs w:val="24"/>
          <w:shd w:val="clear" w:color="auto" w:fill="FFFFFF"/>
        </w:rPr>
        <w:t>Ordin</w:t>
      </w:r>
    </w:p>
    <w:p w14:paraId="4693DE9E" w14:textId="76D3541D" w:rsidR="00924641" w:rsidRDefault="00924641" w:rsidP="00924641">
      <w:pPr>
        <w:spacing w:before="0" w:after="0" w:line="360" w:lineRule="auto"/>
        <w:jc w:val="center"/>
        <w:rPr>
          <w:rFonts w:ascii="Times New Roman" w:hAnsi="Times New Roman" w:cs="Times New Roman"/>
          <w:szCs w:val="24"/>
        </w:rPr>
      </w:pPr>
      <w:r w:rsidRPr="00AF3884">
        <w:rPr>
          <w:rFonts w:ascii="Times New Roman" w:hAnsi="Times New Roman" w:cs="Times New Roman"/>
          <w:szCs w:val="24"/>
        </w:rPr>
        <w:t>p</w:t>
      </w:r>
      <w:r w:rsidR="000646D3">
        <w:rPr>
          <w:rFonts w:ascii="Times New Roman" w:hAnsi="Times New Roman" w:cs="Times New Roman"/>
          <w:szCs w:val="24"/>
        </w:rPr>
        <w:t>entru</w:t>
      </w:r>
      <w:r w:rsidRPr="00AF3884">
        <w:rPr>
          <w:rFonts w:ascii="Times New Roman" w:hAnsi="Times New Roman" w:cs="Times New Roman"/>
          <w:szCs w:val="24"/>
        </w:rPr>
        <w:t xml:space="preserve"> aprobarea Regulamentului </w:t>
      </w:r>
      <w:r w:rsidR="000646D3">
        <w:rPr>
          <w:rFonts w:ascii="Times New Roman" w:hAnsi="Times New Roman" w:cs="Times New Roman"/>
          <w:szCs w:val="24"/>
        </w:rPr>
        <w:t>privind</w:t>
      </w:r>
      <w:r w:rsidRPr="00AF3884">
        <w:rPr>
          <w:rFonts w:ascii="Times New Roman" w:hAnsi="Times New Roman" w:cs="Times New Roman"/>
          <w:szCs w:val="24"/>
        </w:rPr>
        <w:t xml:space="preserve"> acordare</w:t>
      </w:r>
      <w:r w:rsidR="00F077AC">
        <w:rPr>
          <w:rFonts w:ascii="Times New Roman" w:hAnsi="Times New Roman" w:cs="Times New Roman"/>
          <w:szCs w:val="24"/>
        </w:rPr>
        <w:t xml:space="preserve">a </w:t>
      </w:r>
      <w:r w:rsidRPr="00AF3884">
        <w:rPr>
          <w:rFonts w:ascii="Times New Roman" w:hAnsi="Times New Roman" w:cs="Times New Roman"/>
          <w:szCs w:val="24"/>
        </w:rPr>
        <w:t>licențelor</w:t>
      </w:r>
      <w:r w:rsidR="000646D3">
        <w:rPr>
          <w:rFonts w:ascii="Times New Roman" w:hAnsi="Times New Roman" w:cs="Times New Roman"/>
          <w:szCs w:val="24"/>
        </w:rPr>
        <w:t>,                                                       în domeniul</w:t>
      </w:r>
      <w:r w:rsidRPr="00AF3884">
        <w:rPr>
          <w:rFonts w:ascii="Times New Roman" w:hAnsi="Times New Roman" w:cs="Times New Roman"/>
          <w:szCs w:val="24"/>
        </w:rPr>
        <w:t xml:space="preserve"> </w:t>
      </w:r>
      <w:r w:rsidR="000646D3">
        <w:rPr>
          <w:rFonts w:ascii="Times New Roman" w:hAnsi="Times New Roman" w:cs="Times New Roman"/>
          <w:szCs w:val="24"/>
        </w:rPr>
        <w:t>serviciilor de utilități publice aflate în sfera de reglementare</w:t>
      </w:r>
    </w:p>
    <w:p w14:paraId="244EE0C9" w14:textId="5F3B9B84" w:rsidR="000646D3" w:rsidRPr="00AF3884" w:rsidRDefault="000646D3" w:rsidP="00924641">
      <w:pPr>
        <w:spacing w:before="0" w:after="0" w:line="36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 </w:t>
      </w:r>
      <w:r w:rsidRPr="00AF3884">
        <w:rPr>
          <w:rFonts w:ascii="Times New Roman" w:hAnsi="Times New Roman" w:cs="Times New Roman"/>
          <w:szCs w:val="24"/>
          <w:shd w:val="clear" w:color="auto" w:fill="FFFFFF"/>
        </w:rPr>
        <w:t>Autorității Naționale de Reglementare pentru Serviciile Comunitare de Utilități Publice</w:t>
      </w:r>
    </w:p>
    <w:p w14:paraId="7D3A0551" w14:textId="77777777" w:rsidR="00F077AC" w:rsidRPr="00AF3884" w:rsidRDefault="00F077AC" w:rsidP="000646D3">
      <w:pPr>
        <w:spacing w:before="0" w:after="0" w:line="360" w:lineRule="auto"/>
        <w:rPr>
          <w:rFonts w:ascii="Times New Roman" w:hAnsi="Times New Roman" w:cs="Times New Roman"/>
          <w:szCs w:val="24"/>
        </w:rPr>
      </w:pPr>
    </w:p>
    <w:p w14:paraId="6D544D04" w14:textId="77777777" w:rsidR="00924641" w:rsidRPr="00AF3884" w:rsidRDefault="00924641" w:rsidP="00924641">
      <w:pPr>
        <w:pStyle w:val="NoSpacing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AF3884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Având în vedere:</w:t>
      </w:r>
    </w:p>
    <w:p w14:paraId="561B9307" w14:textId="386E8AFF" w:rsidR="00924641" w:rsidRPr="00AF3884" w:rsidRDefault="00924641" w:rsidP="00924641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F3884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dispozițiile art. </w:t>
      </w:r>
      <w:r w:rsidR="007746D7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20 alin. (1) lit. b</w:t>
      </w:r>
      <w:r w:rsidR="002D51B0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), precum și </w:t>
      </w:r>
      <w:r w:rsidR="007746D7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cele ale art. </w:t>
      </w:r>
      <w:r w:rsidRPr="00AF3884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21 alin. (</w:t>
      </w:r>
      <w:r w:rsidR="003C0ADE" w:rsidRPr="00AF3884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2</w:t>
      </w:r>
      <w:r w:rsidRPr="00AF3884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) din Legea serviciilor comunitare de utilități publice nr. 51/2006, republicată, cu modificările și completările ulterioare; </w:t>
      </w:r>
    </w:p>
    <w:p w14:paraId="2778CC3C" w14:textId="579AF184" w:rsidR="00924641" w:rsidRPr="00036466" w:rsidRDefault="00924641" w:rsidP="00036466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F3884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referatul de aprobare al Direcției generale reglementări, autorizări</w:t>
      </w:r>
      <w:r w:rsidRPr="00AF3884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                </w:t>
      </w:r>
    </w:p>
    <w:p w14:paraId="603FEA0B" w14:textId="77777777" w:rsidR="00924641" w:rsidRPr="00AF3884" w:rsidRDefault="00924641" w:rsidP="00924641">
      <w:pPr>
        <w:spacing w:before="0" w:after="0" w:line="360" w:lineRule="auto"/>
        <w:ind w:firstLine="810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AF3884">
        <w:rPr>
          <w:rFonts w:ascii="Times New Roman" w:hAnsi="Times New Roman" w:cs="Times New Roman"/>
          <w:szCs w:val="24"/>
          <w:shd w:val="clear" w:color="auto" w:fill="FFFFFF"/>
        </w:rPr>
        <w:t>în temeiul prevederilor art. 4 alin. (4) din Regulamentul de organizare și funcționare a Autorității Naționale de Reglementare pentru Serviciile Comunitare de Utilități Publice - A.N.R.S.C., aprobat prin Ordinul președintelui Autorității Naționale de Reglementare pentru Serviciile Comunitare de Utilități Publice nr. 22/2017, cu modificările și completările ulterioare,</w:t>
      </w:r>
      <w:bookmarkStart w:id="0" w:name="A1"/>
    </w:p>
    <w:p w14:paraId="0F029672" w14:textId="77777777" w:rsidR="00924641" w:rsidRPr="00AF3884" w:rsidRDefault="00924641" w:rsidP="00924641">
      <w:pPr>
        <w:spacing w:before="0" w:after="0" w:line="360" w:lineRule="auto"/>
        <w:ind w:firstLine="810"/>
        <w:jc w:val="both"/>
        <w:rPr>
          <w:rFonts w:ascii="Times New Roman" w:hAnsi="Times New Roman" w:cs="Times New Roman"/>
          <w:szCs w:val="24"/>
          <w:shd w:val="clear" w:color="auto" w:fill="FFFFFF"/>
        </w:rPr>
      </w:pPr>
    </w:p>
    <w:p w14:paraId="7AF53BD4" w14:textId="303F2261" w:rsidR="00924641" w:rsidRPr="00AF3884" w:rsidRDefault="00924641" w:rsidP="00AF3884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Cs w:val="24"/>
          <w:lang w:eastAsia="en-GB"/>
        </w:rPr>
      </w:pPr>
      <w:r w:rsidRPr="00AF3884">
        <w:rPr>
          <w:rFonts w:ascii="Times New Roman" w:hAnsi="Times New Roman" w:cs="Times New Roman"/>
          <w:szCs w:val="24"/>
          <w:lang w:eastAsia="en-GB"/>
        </w:rPr>
        <w:t>președintele Autorității Naționale de Reglementare pentru Serviciile Comunitare de Utilități Publice emite următorul ordin:</w:t>
      </w:r>
    </w:p>
    <w:p w14:paraId="2D051C8B" w14:textId="57047AFB" w:rsidR="00924641" w:rsidRPr="00AF3884" w:rsidRDefault="00924641" w:rsidP="000646D3">
      <w:pPr>
        <w:spacing w:before="0" w:after="0" w:line="36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AF3884">
        <w:rPr>
          <w:rFonts w:ascii="Times New Roman" w:hAnsi="Times New Roman" w:cs="Times New Roman"/>
          <w:szCs w:val="24"/>
        </w:rPr>
        <w:t>Art. 1</w:t>
      </w:r>
      <w:bookmarkEnd w:id="0"/>
      <w:r w:rsidRPr="00AF3884">
        <w:rPr>
          <w:rFonts w:ascii="Times New Roman" w:hAnsi="Times New Roman" w:cs="Times New Roman"/>
          <w:szCs w:val="24"/>
        </w:rPr>
        <w:t xml:space="preserve">. - Se aprobă </w:t>
      </w:r>
      <w:r w:rsidR="00991B88" w:rsidRPr="00AF3884">
        <w:rPr>
          <w:rFonts w:ascii="Times New Roman" w:hAnsi="Times New Roman" w:cs="Times New Roman"/>
          <w:szCs w:val="24"/>
        </w:rPr>
        <w:t>Regulamentul de acordare a</w:t>
      </w:r>
      <w:r w:rsidR="007746D7">
        <w:rPr>
          <w:rFonts w:ascii="Times New Roman" w:hAnsi="Times New Roman" w:cs="Times New Roman"/>
          <w:szCs w:val="24"/>
        </w:rPr>
        <w:t xml:space="preserve"> licențelor</w:t>
      </w:r>
      <w:r w:rsidRPr="00AF3884">
        <w:rPr>
          <w:rFonts w:ascii="Times New Roman" w:hAnsi="Times New Roman" w:cs="Times New Roman"/>
          <w:szCs w:val="24"/>
        </w:rPr>
        <w:t xml:space="preserve">, </w:t>
      </w:r>
      <w:r w:rsidR="000646D3">
        <w:rPr>
          <w:rFonts w:ascii="Times New Roman" w:hAnsi="Times New Roman" w:cs="Times New Roman"/>
          <w:szCs w:val="24"/>
        </w:rPr>
        <w:t>în domeniul</w:t>
      </w:r>
      <w:r w:rsidR="000646D3" w:rsidRPr="00AF3884">
        <w:rPr>
          <w:rFonts w:ascii="Times New Roman" w:hAnsi="Times New Roman" w:cs="Times New Roman"/>
          <w:szCs w:val="24"/>
        </w:rPr>
        <w:t xml:space="preserve"> </w:t>
      </w:r>
      <w:r w:rsidR="000646D3">
        <w:rPr>
          <w:rFonts w:ascii="Times New Roman" w:hAnsi="Times New Roman" w:cs="Times New Roman"/>
          <w:szCs w:val="24"/>
        </w:rPr>
        <w:t xml:space="preserve">serviciilor de utilități publice aflate în sfera de reglementare a </w:t>
      </w:r>
      <w:r w:rsidR="000646D3" w:rsidRPr="00AF3884">
        <w:rPr>
          <w:rFonts w:ascii="Times New Roman" w:hAnsi="Times New Roman" w:cs="Times New Roman"/>
          <w:szCs w:val="24"/>
          <w:shd w:val="clear" w:color="auto" w:fill="FFFFFF"/>
        </w:rPr>
        <w:t>Autorității Naționale de Reglementare pentru Serviciile Comunitare de Utilități Publice</w:t>
      </w:r>
      <w:r w:rsidR="000646D3">
        <w:rPr>
          <w:rFonts w:ascii="Times New Roman" w:hAnsi="Times New Roman" w:cs="Times New Roman"/>
          <w:szCs w:val="24"/>
        </w:rPr>
        <w:t xml:space="preserve">, </w:t>
      </w:r>
      <w:r w:rsidRPr="00AF3884">
        <w:rPr>
          <w:rFonts w:ascii="Times New Roman" w:hAnsi="Times New Roman" w:cs="Times New Roman"/>
          <w:szCs w:val="24"/>
        </w:rPr>
        <w:t>prevăzut în anexa care face parte integrantă din prezentul ordin.</w:t>
      </w:r>
      <w:bookmarkStart w:id="1" w:name="A2"/>
    </w:p>
    <w:p w14:paraId="75580F43" w14:textId="563CF071" w:rsidR="00924641" w:rsidRPr="00AF3884" w:rsidRDefault="00924641" w:rsidP="00924641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AF3884">
        <w:rPr>
          <w:rFonts w:ascii="Times New Roman" w:hAnsi="Times New Roman" w:cs="Times New Roman"/>
          <w:szCs w:val="24"/>
        </w:rPr>
        <w:t xml:space="preserve">Art. </w:t>
      </w:r>
      <w:bookmarkEnd w:id="1"/>
      <w:r w:rsidR="004A7AF1">
        <w:rPr>
          <w:rFonts w:ascii="Times New Roman" w:hAnsi="Times New Roman" w:cs="Times New Roman"/>
          <w:szCs w:val="24"/>
        </w:rPr>
        <w:t>2</w:t>
      </w:r>
      <w:r w:rsidRPr="00AF3884">
        <w:rPr>
          <w:rFonts w:ascii="Times New Roman" w:hAnsi="Times New Roman" w:cs="Times New Roman"/>
          <w:szCs w:val="24"/>
        </w:rPr>
        <w:t>. - Departamentele de specialitate din cadrul Autorității Naționale de Reglementare pentru Serviciile Comunitare de Utilități Publice vor urmări respectarea prevederilor prezentului ordin.</w:t>
      </w:r>
      <w:bookmarkStart w:id="2" w:name="A3"/>
    </w:p>
    <w:p w14:paraId="4E4E6A83" w14:textId="6D7184E0" w:rsidR="00924641" w:rsidRPr="00AF3884" w:rsidRDefault="00924641" w:rsidP="00924641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AF3884">
        <w:rPr>
          <w:rFonts w:ascii="Times New Roman" w:hAnsi="Times New Roman" w:cs="Times New Roman"/>
          <w:szCs w:val="24"/>
        </w:rPr>
        <w:t xml:space="preserve">Art. </w:t>
      </w:r>
      <w:bookmarkEnd w:id="2"/>
      <w:r w:rsidR="004A7AF1">
        <w:rPr>
          <w:rFonts w:ascii="Times New Roman" w:hAnsi="Times New Roman" w:cs="Times New Roman"/>
          <w:szCs w:val="24"/>
        </w:rPr>
        <w:t>3</w:t>
      </w:r>
      <w:r w:rsidRPr="00AF3884">
        <w:rPr>
          <w:rFonts w:ascii="Times New Roman" w:hAnsi="Times New Roman" w:cs="Times New Roman"/>
          <w:szCs w:val="24"/>
        </w:rPr>
        <w:t xml:space="preserve">. - Prezentul ordin </w:t>
      </w:r>
      <w:r w:rsidR="00276CE3">
        <w:rPr>
          <w:rFonts w:ascii="Times New Roman" w:hAnsi="Times New Roman" w:cs="Times New Roman"/>
          <w:szCs w:val="24"/>
        </w:rPr>
        <w:t xml:space="preserve"> se</w:t>
      </w:r>
      <w:r w:rsidRPr="00AF3884">
        <w:rPr>
          <w:rFonts w:ascii="Times New Roman" w:hAnsi="Times New Roman" w:cs="Times New Roman"/>
          <w:szCs w:val="24"/>
        </w:rPr>
        <w:t xml:space="preserve"> public</w:t>
      </w:r>
      <w:r w:rsidR="00276CE3">
        <w:rPr>
          <w:rFonts w:ascii="Times New Roman" w:hAnsi="Times New Roman" w:cs="Times New Roman"/>
          <w:szCs w:val="24"/>
        </w:rPr>
        <w:t>ă</w:t>
      </w:r>
      <w:r w:rsidRPr="00AF3884">
        <w:rPr>
          <w:rFonts w:ascii="Times New Roman" w:hAnsi="Times New Roman" w:cs="Times New Roman"/>
          <w:szCs w:val="24"/>
        </w:rPr>
        <w:t xml:space="preserve"> în Monitorul Oficial al României, Partea I.</w:t>
      </w:r>
    </w:p>
    <w:p w14:paraId="55EA1DB4" w14:textId="77777777" w:rsidR="00924641" w:rsidRPr="00AF3884" w:rsidRDefault="00924641" w:rsidP="00924641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14:paraId="11825AA9" w14:textId="77777777" w:rsidR="00924641" w:rsidRPr="00AF3884" w:rsidRDefault="00924641" w:rsidP="00924641">
      <w:pPr>
        <w:spacing w:before="0" w:after="0" w:line="360" w:lineRule="auto"/>
        <w:ind w:left="-446" w:right="29"/>
        <w:jc w:val="center"/>
        <w:rPr>
          <w:rFonts w:ascii="Times New Roman" w:hAnsi="Times New Roman" w:cs="Times New Roman"/>
          <w:szCs w:val="24"/>
          <w:lang w:eastAsia="en-GB"/>
        </w:rPr>
      </w:pPr>
      <w:r w:rsidRPr="00AF3884">
        <w:rPr>
          <w:rFonts w:ascii="Times New Roman" w:hAnsi="Times New Roman" w:cs="Times New Roman"/>
          <w:szCs w:val="24"/>
          <w:lang w:eastAsia="en-GB"/>
        </w:rPr>
        <w:t xml:space="preserve">Președintele Autorității Naționale de Reglementare pentru </w:t>
      </w:r>
    </w:p>
    <w:p w14:paraId="50DCB7D2" w14:textId="77777777" w:rsidR="00924641" w:rsidRPr="00AF3884" w:rsidRDefault="00924641" w:rsidP="00924641">
      <w:pPr>
        <w:spacing w:before="0" w:after="0" w:line="360" w:lineRule="auto"/>
        <w:ind w:left="-446" w:right="29"/>
        <w:jc w:val="center"/>
        <w:rPr>
          <w:rFonts w:ascii="Times New Roman" w:hAnsi="Times New Roman" w:cs="Times New Roman"/>
          <w:szCs w:val="24"/>
          <w:lang w:eastAsia="en-GB"/>
        </w:rPr>
      </w:pPr>
      <w:r w:rsidRPr="00AF3884">
        <w:rPr>
          <w:rFonts w:ascii="Times New Roman" w:hAnsi="Times New Roman" w:cs="Times New Roman"/>
          <w:szCs w:val="24"/>
          <w:lang w:eastAsia="en-GB"/>
        </w:rPr>
        <w:t>Serviciile Comunitare de Utilități Publice,</w:t>
      </w:r>
    </w:p>
    <w:p w14:paraId="3E84D67F" w14:textId="77777777" w:rsidR="00924641" w:rsidRPr="00AF3884" w:rsidRDefault="00924641" w:rsidP="00924641">
      <w:pPr>
        <w:spacing w:before="0" w:after="0" w:line="360" w:lineRule="auto"/>
        <w:ind w:left="-446" w:right="29"/>
        <w:jc w:val="center"/>
        <w:rPr>
          <w:rFonts w:ascii="Times New Roman" w:hAnsi="Times New Roman" w:cs="Times New Roman"/>
          <w:szCs w:val="24"/>
          <w:lang w:eastAsia="en-GB"/>
        </w:rPr>
      </w:pPr>
      <w:r w:rsidRPr="00AF3884">
        <w:rPr>
          <w:rFonts w:ascii="Times New Roman" w:hAnsi="Times New Roman" w:cs="Times New Roman"/>
          <w:szCs w:val="24"/>
          <w:lang w:eastAsia="en-GB"/>
        </w:rPr>
        <w:t xml:space="preserve">Ionel </w:t>
      </w:r>
      <w:proofErr w:type="spellStart"/>
      <w:r w:rsidRPr="00AF3884">
        <w:rPr>
          <w:rFonts w:ascii="Times New Roman" w:hAnsi="Times New Roman" w:cs="Times New Roman"/>
          <w:szCs w:val="24"/>
          <w:lang w:eastAsia="en-GB"/>
        </w:rPr>
        <w:t>Tescaru</w:t>
      </w:r>
      <w:proofErr w:type="spellEnd"/>
    </w:p>
    <w:p w14:paraId="09258C80" w14:textId="77777777" w:rsidR="00924641" w:rsidRPr="00AF3884" w:rsidRDefault="00924641" w:rsidP="00924641">
      <w:pPr>
        <w:spacing w:before="0" w:after="0" w:line="360" w:lineRule="auto"/>
        <w:ind w:left="-446" w:right="29"/>
        <w:jc w:val="center"/>
        <w:rPr>
          <w:rFonts w:ascii="Times New Roman" w:hAnsi="Times New Roman" w:cs="Times New Roman"/>
          <w:szCs w:val="24"/>
          <w:lang w:eastAsia="en-GB"/>
        </w:rPr>
      </w:pPr>
    </w:p>
    <w:p w14:paraId="70175127" w14:textId="77777777" w:rsidR="00AF3884" w:rsidRPr="00AF3884" w:rsidRDefault="00AF3884" w:rsidP="00AF3884">
      <w:pPr>
        <w:spacing w:before="0" w:after="0" w:line="360" w:lineRule="auto"/>
        <w:rPr>
          <w:rFonts w:ascii="Times New Roman" w:hAnsi="Times New Roman" w:cs="Times New Roman"/>
          <w:szCs w:val="24"/>
        </w:rPr>
      </w:pPr>
      <w:r w:rsidRPr="00AF3884">
        <w:rPr>
          <w:rFonts w:ascii="Times New Roman" w:hAnsi="Times New Roman" w:cs="Times New Roman"/>
          <w:szCs w:val="24"/>
        </w:rPr>
        <w:t xml:space="preserve">București </w:t>
      </w:r>
    </w:p>
    <w:p w14:paraId="49913B08" w14:textId="77777777" w:rsidR="00AF3884" w:rsidRPr="00AF3884" w:rsidRDefault="00AF3884" w:rsidP="00AF3884">
      <w:pPr>
        <w:spacing w:before="0" w:after="0" w:line="360" w:lineRule="auto"/>
        <w:rPr>
          <w:rFonts w:ascii="Times New Roman" w:hAnsi="Times New Roman" w:cs="Times New Roman"/>
          <w:szCs w:val="24"/>
        </w:rPr>
      </w:pPr>
      <w:r w:rsidRPr="00AF3884">
        <w:rPr>
          <w:rFonts w:ascii="Times New Roman" w:hAnsi="Times New Roman" w:cs="Times New Roman"/>
          <w:szCs w:val="24"/>
        </w:rPr>
        <w:t>Nr........................................................</w:t>
      </w:r>
    </w:p>
    <w:p w14:paraId="008BAD1F" w14:textId="77777777" w:rsidR="00924641" w:rsidRPr="00AF3884" w:rsidRDefault="00924641" w:rsidP="00924641">
      <w:pPr>
        <w:spacing w:before="0" w:after="0" w:line="360" w:lineRule="auto"/>
        <w:rPr>
          <w:rFonts w:ascii="Times New Roman" w:hAnsi="Times New Roman" w:cs="Times New Roman"/>
          <w:szCs w:val="24"/>
        </w:rPr>
      </w:pPr>
    </w:p>
    <w:p w14:paraId="5E424028" w14:textId="77777777" w:rsidR="00924641" w:rsidRPr="00AF3884" w:rsidRDefault="00924641" w:rsidP="00924641">
      <w:pPr>
        <w:spacing w:before="0" w:after="0" w:line="360" w:lineRule="auto"/>
        <w:rPr>
          <w:rFonts w:ascii="Times New Roman" w:hAnsi="Times New Roman" w:cs="Times New Roman"/>
          <w:szCs w:val="24"/>
        </w:rPr>
      </w:pPr>
    </w:p>
    <w:sectPr w:rsidR="00924641" w:rsidRPr="00AF3884" w:rsidSect="00AF3884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7333"/>
    <w:multiLevelType w:val="hybridMultilevel"/>
    <w:tmpl w:val="FB0237FC"/>
    <w:lvl w:ilvl="0" w:tplc="6E284F98"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 w16cid:durableId="131824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E25"/>
    <w:rsid w:val="00013127"/>
    <w:rsid w:val="00036466"/>
    <w:rsid w:val="000646D3"/>
    <w:rsid w:val="00073F4B"/>
    <w:rsid w:val="00276CE3"/>
    <w:rsid w:val="002D51B0"/>
    <w:rsid w:val="003C0ADE"/>
    <w:rsid w:val="003F0C2E"/>
    <w:rsid w:val="004A7AF1"/>
    <w:rsid w:val="004C4239"/>
    <w:rsid w:val="005F60BD"/>
    <w:rsid w:val="006C1E25"/>
    <w:rsid w:val="007746D7"/>
    <w:rsid w:val="007B2D8B"/>
    <w:rsid w:val="008B4F22"/>
    <w:rsid w:val="00924641"/>
    <w:rsid w:val="00991B88"/>
    <w:rsid w:val="00AF3884"/>
    <w:rsid w:val="00C07C14"/>
    <w:rsid w:val="00C12F27"/>
    <w:rsid w:val="00E01640"/>
    <w:rsid w:val="00F077AC"/>
    <w:rsid w:val="00FA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1AD23"/>
  <w15:chartTrackingRefBased/>
  <w15:docId w15:val="{79A4968B-59E4-4926-A971-A7F08051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641"/>
    <w:pPr>
      <w:spacing w:before="120" w:after="120" w:line="240" w:lineRule="auto"/>
    </w:pPr>
    <w:rPr>
      <w:rFonts w:eastAsiaTheme="minorEastAsia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464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3F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Florina Vartolomei</dc:creator>
  <cp:keywords/>
  <dc:description/>
  <cp:lastModifiedBy>Constantin Vasile</cp:lastModifiedBy>
  <cp:revision>2</cp:revision>
  <cp:lastPrinted>2023-01-03T13:30:00Z</cp:lastPrinted>
  <dcterms:created xsi:type="dcterms:W3CDTF">2023-01-05T12:24:00Z</dcterms:created>
  <dcterms:modified xsi:type="dcterms:W3CDTF">2023-01-05T12:24:00Z</dcterms:modified>
</cp:coreProperties>
</file>