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7DD9" w14:textId="681A1E61" w:rsidR="00DE1D65" w:rsidRPr="00DE1D65" w:rsidRDefault="00DE1D65" w:rsidP="00DE1D65">
      <w:pPr>
        <w:spacing w:after="0" w:line="240" w:lineRule="auto"/>
        <w:rPr>
          <w:rFonts w:ascii="Arial" w:eastAsia="Times New Roman" w:hAnsi="Arial" w:cs="Arial"/>
        </w:rPr>
      </w:pPr>
      <w:r w:rsidRPr="00DE1D65">
        <w:rPr>
          <w:rFonts w:ascii="Arial" w:eastAsia="Times New Roman" w:hAnsi="Arial" w:cs="Arial"/>
        </w:rPr>
        <w:t xml:space="preserve">ORDIN nr. 263 din 6 </w:t>
      </w:r>
      <w:proofErr w:type="spellStart"/>
      <w:r w:rsidRPr="00DE1D65">
        <w:rPr>
          <w:rFonts w:ascii="Arial" w:eastAsia="Times New Roman" w:hAnsi="Arial" w:cs="Arial"/>
        </w:rPr>
        <w:t>decembrie</w:t>
      </w:r>
      <w:proofErr w:type="spellEnd"/>
      <w:r w:rsidRPr="00DE1D65">
        <w:rPr>
          <w:rFonts w:ascii="Arial" w:eastAsia="Times New Roman" w:hAnsi="Arial" w:cs="Arial"/>
        </w:rPr>
        <w:t xml:space="preserve"> 2007</w:t>
      </w:r>
      <w:r w:rsidRPr="00DE1D65">
        <w:rPr>
          <w:rFonts w:ascii="Arial" w:eastAsia="Times New Roman" w:hAnsi="Arial" w:cs="Arial"/>
        </w:rPr>
        <w:br/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aprobarea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Normelor-cadru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modalitatea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br/>
        <w:t>EMITENT: AUTORITATEA NAŢIONALĂ DE REGLEMENTARE PENTRU SERVICIILE COMUNITARE DE UTILITĂŢI PUBLICE</w:t>
      </w:r>
      <w:r w:rsidRPr="00DE1D65">
        <w:rPr>
          <w:rFonts w:ascii="Arial" w:eastAsia="Times New Roman" w:hAnsi="Arial" w:cs="Arial"/>
        </w:rPr>
        <w:br/>
        <w:t xml:space="preserve">PUBLICAT ÎN: MONITORUL OFICIAL nr. 890 din 27 </w:t>
      </w:r>
      <w:proofErr w:type="spellStart"/>
      <w:r w:rsidRPr="00DE1D65">
        <w:rPr>
          <w:rFonts w:ascii="Arial" w:eastAsia="Times New Roman" w:hAnsi="Arial" w:cs="Arial"/>
        </w:rPr>
        <w:t>decembrie</w:t>
      </w:r>
      <w:proofErr w:type="spellEnd"/>
      <w:r w:rsidRPr="00DE1D65">
        <w:rPr>
          <w:rFonts w:ascii="Arial" w:eastAsia="Times New Roman" w:hAnsi="Arial" w:cs="Arial"/>
        </w:rPr>
        <w:t xml:space="preserve"> 2007</w:t>
      </w:r>
    </w:p>
    <w:p w14:paraId="344F9ADD" w14:textId="77777777" w:rsidR="00DE1D65" w:rsidRPr="00DE1D65" w:rsidRDefault="00DE1D65" w:rsidP="00DE1D65">
      <w:pPr>
        <w:spacing w:after="0" w:line="240" w:lineRule="auto"/>
        <w:rPr>
          <w:rFonts w:ascii="Arial" w:eastAsia="Times New Roman" w:hAnsi="Arial" w:cs="Arial"/>
        </w:rPr>
      </w:pPr>
      <w:r w:rsidRPr="00DE1D65">
        <w:rPr>
          <w:rFonts w:ascii="Arial" w:eastAsia="Times New Roman" w:hAnsi="Arial" w:cs="Arial"/>
        </w:rPr>
        <w:br/>
        <w:t xml:space="preserve">Data </w:t>
      </w:r>
      <w:proofErr w:type="spellStart"/>
      <w:r w:rsidRPr="00DE1D65">
        <w:rPr>
          <w:rFonts w:ascii="Arial" w:eastAsia="Times New Roman" w:hAnsi="Arial" w:cs="Arial"/>
        </w:rPr>
        <w:t>intrării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vigoare</w:t>
      </w:r>
      <w:proofErr w:type="spellEnd"/>
      <w:r w:rsidRPr="00DE1D65">
        <w:rPr>
          <w:rFonts w:ascii="Arial" w:eastAsia="Times New Roman" w:hAnsi="Arial" w:cs="Arial"/>
        </w:rPr>
        <w:t>: </w:t>
      </w:r>
    </w:p>
    <w:p w14:paraId="6CF4F07E" w14:textId="77777777" w:rsidR="00DE1D65" w:rsidRPr="00DE1D65" w:rsidRDefault="00DE1D65" w:rsidP="00DE1D65">
      <w:pPr>
        <w:spacing w:after="0" w:line="240" w:lineRule="auto"/>
        <w:rPr>
          <w:rFonts w:ascii="Arial" w:eastAsia="Times New Roman" w:hAnsi="Arial" w:cs="Arial"/>
        </w:rPr>
      </w:pPr>
      <w:r w:rsidRPr="00DE1D65">
        <w:rPr>
          <w:rFonts w:ascii="Arial" w:eastAsia="Times New Roman" w:hAnsi="Arial" w:cs="Arial"/>
        </w:rPr>
        <w:t xml:space="preserve">27 </w:t>
      </w:r>
      <w:proofErr w:type="spellStart"/>
      <w:r w:rsidRPr="00DE1D65">
        <w:rPr>
          <w:rFonts w:ascii="Arial" w:eastAsia="Times New Roman" w:hAnsi="Arial" w:cs="Arial"/>
        </w:rPr>
        <w:t>Decembrie</w:t>
      </w:r>
      <w:proofErr w:type="spellEnd"/>
      <w:r w:rsidRPr="00DE1D65">
        <w:rPr>
          <w:rFonts w:ascii="Arial" w:eastAsia="Times New Roman" w:hAnsi="Arial" w:cs="Arial"/>
        </w:rPr>
        <w:t xml:space="preserve"> 2007</w:t>
      </w:r>
    </w:p>
    <w:p w14:paraId="0BBAF44F" w14:textId="741FC4F6" w:rsidR="00D93AEF" w:rsidRPr="005941F8" w:rsidRDefault="00DE1D65" w:rsidP="00D93AEF">
      <w:pPr>
        <w:spacing w:after="0" w:line="240" w:lineRule="auto"/>
        <w:rPr>
          <w:rFonts w:ascii="Arial" w:eastAsia="Times New Roman" w:hAnsi="Arial" w:cs="Arial"/>
        </w:rPr>
      </w:pPr>
      <w:r w:rsidRPr="00DE1D65">
        <w:rPr>
          <w:rFonts w:ascii="Arial" w:eastAsia="Times New Roman" w:hAnsi="Arial" w:cs="Arial"/>
        </w:rPr>
        <w:br/>
      </w:r>
    </w:p>
    <w:p w14:paraId="367A46B5" w14:textId="77777777" w:rsidR="0080500E" w:rsidRPr="005941F8" w:rsidRDefault="00DE1D65" w:rsidP="00DE1D65">
      <w:pPr>
        <w:spacing w:after="240" w:line="240" w:lineRule="auto"/>
        <w:rPr>
          <w:rFonts w:ascii="Arial" w:eastAsia="Times New Roman" w:hAnsi="Arial" w:cs="Arial"/>
        </w:rPr>
      </w:pPr>
      <w:r w:rsidRPr="00DE1D65">
        <w:rPr>
          <w:rFonts w:ascii="Arial" w:eastAsia="Times New Roman" w:hAnsi="Arial" w:cs="Arial"/>
        </w:rPr>
        <w:br/>
        <w:t>  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Având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vedere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prevederile</w:t>
      </w:r>
      <w:proofErr w:type="spellEnd"/>
      <w:r w:rsidRPr="00DE1D65">
        <w:rPr>
          <w:rFonts w:ascii="Arial" w:eastAsia="Times New Roman" w:hAnsi="Arial" w:cs="Arial"/>
        </w:rPr>
        <w:t xml:space="preserve"> art. 20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>. (5) lit. b) din </w:t>
      </w:r>
      <w:proofErr w:type="spellStart"/>
      <w:r w:rsidRPr="00DE1D65">
        <w:rPr>
          <w:rFonts w:ascii="Arial" w:eastAsia="Times New Roman" w:hAnsi="Arial" w:cs="Arial"/>
        </w:rPr>
        <w:t>Legea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 nr. 92/2007,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temeiul</w:t>
      </w:r>
      <w:proofErr w:type="spellEnd"/>
      <w:r w:rsidRPr="00DE1D65">
        <w:rPr>
          <w:rFonts w:ascii="Arial" w:eastAsia="Times New Roman" w:hAnsi="Arial" w:cs="Arial"/>
        </w:rPr>
        <w:t xml:space="preserve"> art. 4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 xml:space="preserve">. (4) din </w:t>
      </w:r>
      <w:proofErr w:type="spellStart"/>
      <w:r w:rsidRPr="00DE1D65">
        <w:rPr>
          <w:rFonts w:ascii="Arial" w:eastAsia="Times New Roman" w:hAnsi="Arial" w:cs="Arial"/>
        </w:rPr>
        <w:t>anexa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Hotărârea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Guvernului</w:t>
      </w:r>
      <w:proofErr w:type="spellEnd"/>
      <w:r w:rsidRPr="00DE1D65">
        <w:rPr>
          <w:rFonts w:ascii="Arial" w:eastAsia="Times New Roman" w:hAnsi="Arial" w:cs="Arial"/>
        </w:rPr>
        <w:t xml:space="preserve"> nr. 671/2007 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aprobarea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Regulamentului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organizare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funcţionare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Naţionale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Reglementare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al art. 22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>. (2) din </w:t>
      </w:r>
      <w:proofErr w:type="spellStart"/>
      <w:r w:rsidRPr="00DE1D65">
        <w:rPr>
          <w:rFonts w:ascii="Arial" w:eastAsia="Times New Roman" w:hAnsi="Arial" w:cs="Arial"/>
        </w:rPr>
        <w:t>Legea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nr. 51/2006,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preşedintele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Naţionale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Reglementare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emite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următorul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ordin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0" w:name="A1"/>
      <w:r w:rsidRPr="00DE1D65">
        <w:rPr>
          <w:rFonts w:ascii="Arial" w:eastAsia="Times New Roman" w:hAnsi="Arial" w:cs="Arial"/>
        </w:rPr>
        <w:t>ART. 1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Se </w:t>
      </w:r>
      <w:proofErr w:type="spellStart"/>
      <w:r w:rsidRPr="00DE1D65">
        <w:rPr>
          <w:rFonts w:ascii="Arial" w:eastAsia="Times New Roman" w:hAnsi="Arial" w:cs="Arial"/>
        </w:rPr>
        <w:t>aprobă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Normele-cadru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modalitatea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local,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anexa</w:t>
      </w:r>
      <w:proofErr w:type="spellEnd"/>
      <w:r w:rsidRPr="00DE1D65">
        <w:rPr>
          <w:rFonts w:ascii="Arial" w:eastAsia="Times New Roman" w:hAnsi="Arial" w:cs="Arial"/>
        </w:rPr>
        <w:t xml:space="preserve"> care face </w:t>
      </w:r>
      <w:proofErr w:type="spellStart"/>
      <w:r w:rsidRPr="00DE1D65">
        <w:rPr>
          <w:rFonts w:ascii="Arial" w:eastAsia="Times New Roman" w:hAnsi="Arial" w:cs="Arial"/>
        </w:rPr>
        <w:t>parte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integrantă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prezentul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ordin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1" w:name="A2"/>
      <w:r w:rsidRPr="00DE1D65">
        <w:rPr>
          <w:rFonts w:ascii="Arial" w:eastAsia="Times New Roman" w:hAnsi="Arial" w:cs="Arial"/>
        </w:rPr>
        <w:t>ART. 2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Autorităţile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locale </w:t>
      </w:r>
      <w:proofErr w:type="spellStart"/>
      <w:r w:rsidRPr="00DE1D65">
        <w:rPr>
          <w:rFonts w:ascii="Arial" w:eastAsia="Times New Roman" w:hAnsi="Arial" w:cs="Arial"/>
        </w:rPr>
        <w:t>vor</w:t>
      </w:r>
      <w:proofErr w:type="spellEnd"/>
      <w:r w:rsidRPr="00DE1D65">
        <w:rPr>
          <w:rFonts w:ascii="Arial" w:eastAsia="Times New Roman" w:hAnsi="Arial" w:cs="Arial"/>
        </w:rPr>
        <w:t xml:space="preserve"> duce la </w:t>
      </w:r>
      <w:proofErr w:type="spellStart"/>
      <w:r w:rsidRPr="00DE1D65">
        <w:rPr>
          <w:rFonts w:ascii="Arial" w:eastAsia="Times New Roman" w:hAnsi="Arial" w:cs="Arial"/>
        </w:rPr>
        <w:t>îndeplinire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prevederile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prezentului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ordin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2" w:name="A3"/>
      <w:r w:rsidRPr="00DE1D65">
        <w:rPr>
          <w:rFonts w:ascii="Arial" w:eastAsia="Times New Roman" w:hAnsi="Arial" w:cs="Arial"/>
        </w:rPr>
        <w:t>ART. 3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Prezentul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ordin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Monitorul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Oficial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României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Partea</w:t>
      </w:r>
      <w:proofErr w:type="spellEnd"/>
      <w:r w:rsidRPr="00DE1D65">
        <w:rPr>
          <w:rFonts w:ascii="Arial" w:eastAsia="Times New Roman" w:hAnsi="Arial" w:cs="Arial"/>
        </w:rPr>
        <w:t xml:space="preserve"> I.</w:t>
      </w:r>
    </w:p>
    <w:p w14:paraId="2E7EB62F" w14:textId="77777777" w:rsidR="0080500E" w:rsidRPr="005941F8" w:rsidRDefault="00DE1D65" w:rsidP="00DE1D65">
      <w:pPr>
        <w:spacing w:after="240" w:line="240" w:lineRule="auto"/>
        <w:rPr>
          <w:rFonts w:ascii="Arial" w:eastAsia="Times New Roman" w:hAnsi="Arial" w:cs="Arial"/>
        </w:rPr>
      </w:pP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   </w:t>
      </w:r>
      <w:proofErr w:type="spellStart"/>
      <w:r w:rsidRPr="00DE1D65">
        <w:rPr>
          <w:rFonts w:ascii="Arial" w:eastAsia="Times New Roman" w:hAnsi="Arial" w:cs="Arial"/>
        </w:rPr>
        <w:t>Preşedintele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Naţionale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  de </w:t>
      </w:r>
      <w:proofErr w:type="spellStart"/>
      <w:r w:rsidRPr="00DE1D65">
        <w:rPr>
          <w:rFonts w:ascii="Arial" w:eastAsia="Times New Roman" w:hAnsi="Arial" w:cs="Arial"/>
        </w:rPr>
        <w:t>Reglementare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Comunitare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,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Marian </w:t>
      </w:r>
      <w:proofErr w:type="spellStart"/>
      <w:r w:rsidRPr="00DE1D65">
        <w:rPr>
          <w:rFonts w:ascii="Arial" w:eastAsia="Times New Roman" w:hAnsi="Arial" w:cs="Arial"/>
        </w:rPr>
        <w:t>Cristinel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Bîgiu</w:t>
      </w:r>
      <w:proofErr w:type="spellEnd"/>
    </w:p>
    <w:p w14:paraId="3AD23710" w14:textId="77777777" w:rsidR="0080500E" w:rsidRPr="005941F8" w:rsidRDefault="00DE1D65" w:rsidP="00DE1D65">
      <w:pPr>
        <w:spacing w:after="240" w:line="240" w:lineRule="auto"/>
        <w:rPr>
          <w:rFonts w:ascii="Arial" w:eastAsia="Times New Roman" w:hAnsi="Arial" w:cs="Arial"/>
        </w:rPr>
      </w:pP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Bucureşti</w:t>
      </w:r>
      <w:proofErr w:type="spellEnd"/>
      <w:r w:rsidRPr="00DE1D65">
        <w:rPr>
          <w:rFonts w:ascii="Arial" w:eastAsia="Times New Roman" w:hAnsi="Arial" w:cs="Arial"/>
        </w:rPr>
        <w:t xml:space="preserve">, 6 </w:t>
      </w:r>
      <w:proofErr w:type="spellStart"/>
      <w:r w:rsidRPr="00DE1D65">
        <w:rPr>
          <w:rFonts w:ascii="Arial" w:eastAsia="Times New Roman" w:hAnsi="Arial" w:cs="Arial"/>
        </w:rPr>
        <w:t>decembrie</w:t>
      </w:r>
      <w:proofErr w:type="spellEnd"/>
      <w:r w:rsidRPr="00DE1D65">
        <w:rPr>
          <w:rFonts w:ascii="Arial" w:eastAsia="Times New Roman" w:hAnsi="Arial" w:cs="Arial"/>
        </w:rPr>
        <w:t xml:space="preserve"> 2007.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Nr. 263.</w:t>
      </w:r>
    </w:p>
    <w:p w14:paraId="3EC77DB5" w14:textId="77777777" w:rsidR="008B07A4" w:rsidRDefault="00DE1D65" w:rsidP="00DE1D65">
      <w:pPr>
        <w:spacing w:after="240" w:line="240" w:lineRule="auto"/>
        <w:rPr>
          <w:rFonts w:ascii="Arial" w:eastAsia="Times New Roman" w:hAnsi="Arial" w:cs="Arial"/>
        </w:rPr>
      </w:pP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ANEXĂ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 NORME - CADRU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modalitatea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</w:t>
      </w:r>
    </w:p>
    <w:p w14:paraId="45C66B38" w14:textId="5400D3BB" w:rsidR="0080500E" w:rsidRPr="005941F8" w:rsidRDefault="00DE1D65" w:rsidP="00DE1D65">
      <w:pPr>
        <w:spacing w:after="240" w:line="240" w:lineRule="auto"/>
        <w:rPr>
          <w:rFonts w:ascii="Arial" w:eastAsia="Times New Roman" w:hAnsi="Arial" w:cs="Arial"/>
        </w:rPr>
      </w:pP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3" w:name="CI"/>
      <w:r w:rsidRPr="00DE1D65">
        <w:rPr>
          <w:rFonts w:ascii="Arial" w:eastAsia="Times New Roman" w:hAnsi="Arial" w:cs="Arial"/>
        </w:rPr>
        <w:t>CAP. I</w:t>
      </w:r>
      <w:bookmarkEnd w:id="3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SECŢIUNEA 1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Dispoziţii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generale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lastRenderedPageBreak/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ART. 1</w:t>
      </w:r>
      <w:bookmarkEnd w:id="0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Prezentele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norme-cadru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reglementează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cadrul</w:t>
      </w:r>
      <w:proofErr w:type="spellEnd"/>
      <w:r w:rsidRPr="00DE1D65">
        <w:rPr>
          <w:rFonts w:ascii="Arial" w:eastAsia="Times New Roman" w:hAnsi="Arial" w:cs="Arial"/>
        </w:rPr>
        <w:t xml:space="preserve"> juridic </w:t>
      </w:r>
      <w:proofErr w:type="spellStart"/>
      <w:r w:rsidRPr="00DE1D65">
        <w:rPr>
          <w:rFonts w:ascii="Arial" w:eastAsia="Times New Roman" w:hAnsi="Arial" w:cs="Arial"/>
        </w:rPr>
        <w:t>unitar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organizarea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derularea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procesului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care se </w:t>
      </w:r>
      <w:proofErr w:type="spellStart"/>
      <w:r w:rsidRPr="00DE1D65">
        <w:rPr>
          <w:rFonts w:ascii="Arial" w:eastAsia="Times New Roman" w:hAnsi="Arial" w:cs="Arial"/>
        </w:rPr>
        <w:t>asigură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transportul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tramvaie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troleibuze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autobuze</w:t>
      </w:r>
      <w:proofErr w:type="spellEnd"/>
      <w:r w:rsidRPr="00DE1D65">
        <w:rPr>
          <w:rFonts w:ascii="Arial" w:eastAsia="Times New Roman" w:hAnsi="Arial" w:cs="Arial"/>
        </w:rPr>
        <w:t xml:space="preserve">, precum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transportul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cablu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au </w:t>
      </w:r>
      <w:proofErr w:type="spellStart"/>
      <w:r w:rsidRPr="00DE1D65">
        <w:rPr>
          <w:rFonts w:ascii="Arial" w:eastAsia="Times New Roman" w:hAnsi="Arial" w:cs="Arial"/>
        </w:rPr>
        <w:t>fost</w:t>
      </w:r>
      <w:proofErr w:type="spellEnd"/>
      <w:r w:rsidRPr="00DE1D65">
        <w:rPr>
          <w:rFonts w:ascii="Arial" w:eastAsia="Times New Roman" w:hAnsi="Arial" w:cs="Arial"/>
        </w:rPr>
        <w:t xml:space="preserve"> elaborate </w:t>
      </w:r>
      <w:proofErr w:type="spellStart"/>
      <w:r w:rsidRPr="00DE1D65">
        <w:rPr>
          <w:rFonts w:ascii="Arial" w:eastAsia="Times New Roman" w:hAnsi="Arial" w:cs="Arial"/>
        </w:rPr>
        <w:t>avându</w:t>
      </w:r>
      <w:proofErr w:type="spellEnd"/>
      <w:r w:rsidRPr="00DE1D65">
        <w:rPr>
          <w:rFonts w:ascii="Arial" w:eastAsia="Times New Roman" w:hAnsi="Arial" w:cs="Arial"/>
        </w:rPr>
        <w:t xml:space="preserve">-se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vedere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prevederile</w:t>
      </w:r>
      <w:proofErr w:type="spellEnd"/>
      <w:r w:rsidRPr="00DE1D65">
        <w:rPr>
          <w:rFonts w:ascii="Arial" w:eastAsia="Times New Roman" w:hAnsi="Arial" w:cs="Arial"/>
        </w:rPr>
        <w:t> </w:t>
      </w:r>
      <w:proofErr w:type="spellStart"/>
      <w:r w:rsidRPr="00DE1D65">
        <w:rPr>
          <w:rFonts w:ascii="Arial" w:eastAsia="Times New Roman" w:hAnsi="Arial" w:cs="Arial"/>
        </w:rPr>
        <w:t>Legii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 nr. 92/2007 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ale </w:t>
      </w:r>
      <w:proofErr w:type="spellStart"/>
      <w:r w:rsidRPr="00DE1D65">
        <w:rPr>
          <w:rFonts w:ascii="Arial" w:eastAsia="Times New Roman" w:hAnsi="Arial" w:cs="Arial"/>
        </w:rPr>
        <w:t>Legii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nr. 51/2006.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ART. 2</w:t>
      </w:r>
      <w:bookmarkEnd w:id="1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Prezentele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norme-cadru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stabilesc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etapele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organizare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derulare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procedurii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ART. 3</w:t>
      </w:r>
      <w:bookmarkEnd w:id="2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Prevederile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norme-cadru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aplică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obligatoriu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autorităţile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asociaţiile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hotărăsc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gestionarea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modalitatea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delegate.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Atribuirea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permisă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numai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operatorii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licenţiaţi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transportatorii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autorizaţi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autorizare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>.</w:t>
      </w:r>
    </w:p>
    <w:p w14:paraId="5E984F54" w14:textId="494EDD35" w:rsidR="00DE1D65" w:rsidRDefault="00DE1D65" w:rsidP="00DE1D65">
      <w:pPr>
        <w:spacing w:after="240" w:line="240" w:lineRule="auto"/>
        <w:rPr>
          <w:rFonts w:ascii="Arial" w:eastAsia="Times New Roman" w:hAnsi="Arial" w:cs="Arial"/>
        </w:rPr>
      </w:pP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SECŢIUNEA a 2-a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Definiţii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4" w:name="A4"/>
      <w:r w:rsidRPr="00DE1D65">
        <w:rPr>
          <w:rFonts w:ascii="Arial" w:eastAsia="Times New Roman" w:hAnsi="Arial" w:cs="Arial"/>
        </w:rPr>
        <w:t>ART. 4</w:t>
      </w:r>
      <w:bookmarkEnd w:id="4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înţelesul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norme-cadru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termenii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expresiile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mai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jos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definesc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cum </w:t>
      </w:r>
      <w:proofErr w:type="spellStart"/>
      <w:r w:rsidRPr="00DE1D65">
        <w:rPr>
          <w:rFonts w:ascii="Arial" w:eastAsia="Times New Roman" w:hAnsi="Arial" w:cs="Arial"/>
        </w:rPr>
        <w:t>urmează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gestiune</w:t>
      </w:r>
      <w:proofErr w:type="spellEnd"/>
      <w:r w:rsidRPr="00DE1D65">
        <w:rPr>
          <w:rFonts w:ascii="Arial" w:eastAsia="Times New Roman" w:hAnsi="Arial" w:cs="Arial"/>
        </w:rPr>
        <w:t xml:space="preserve"> - </w:t>
      </w:r>
      <w:proofErr w:type="spellStart"/>
      <w:r w:rsidRPr="00DE1D65">
        <w:rPr>
          <w:rFonts w:ascii="Arial" w:eastAsia="Times New Roman" w:hAnsi="Arial" w:cs="Arial"/>
        </w:rPr>
        <w:t>procedura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care o </w:t>
      </w:r>
      <w:proofErr w:type="spellStart"/>
      <w:r w:rsidRPr="00DE1D65">
        <w:rPr>
          <w:rFonts w:ascii="Arial" w:eastAsia="Times New Roman" w:hAnsi="Arial" w:cs="Arial"/>
        </w:rPr>
        <w:t>unitate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administrativ-teritorială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o </w:t>
      </w:r>
      <w:proofErr w:type="spellStart"/>
      <w:r w:rsidRPr="00DE1D65">
        <w:rPr>
          <w:rFonts w:ascii="Arial" w:eastAsia="Times New Roman" w:hAnsi="Arial" w:cs="Arial"/>
        </w:rPr>
        <w:t>asociaţie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calitate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delegatar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atribuie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unuia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mai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multor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operatori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titulari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licenţă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autorizaţie</w:t>
      </w:r>
      <w:proofErr w:type="spellEnd"/>
      <w:r w:rsidRPr="00DE1D65">
        <w:rPr>
          <w:rFonts w:ascii="Arial" w:eastAsia="Times New Roman" w:hAnsi="Arial" w:cs="Arial"/>
        </w:rPr>
        <w:t xml:space="preserve"> de transport,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calitate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delegant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norme-cadru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gestiunea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local, precum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exploatarea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sistemului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aferent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licenţă</w:t>
      </w:r>
      <w:proofErr w:type="spellEnd"/>
      <w:r w:rsidRPr="00DE1D65">
        <w:rPr>
          <w:rFonts w:ascii="Arial" w:eastAsia="Times New Roman" w:hAnsi="Arial" w:cs="Arial"/>
        </w:rPr>
        <w:t xml:space="preserve"> de transport - </w:t>
      </w:r>
      <w:proofErr w:type="spellStart"/>
      <w:r w:rsidRPr="00DE1D65">
        <w:rPr>
          <w:rFonts w:ascii="Arial" w:eastAsia="Times New Roman" w:hAnsi="Arial" w:cs="Arial"/>
        </w:rPr>
        <w:t>documentul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eliberat</w:t>
      </w:r>
      <w:proofErr w:type="spellEnd"/>
      <w:r w:rsidRPr="00DE1D65">
        <w:rPr>
          <w:rFonts w:ascii="Arial" w:eastAsia="Times New Roman" w:hAnsi="Arial" w:cs="Arial"/>
        </w:rPr>
        <w:t xml:space="preserve"> de A.R.R.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care se </w:t>
      </w:r>
      <w:proofErr w:type="spellStart"/>
      <w:r w:rsidRPr="00DE1D65">
        <w:rPr>
          <w:rFonts w:ascii="Arial" w:eastAsia="Times New Roman" w:hAnsi="Arial" w:cs="Arial"/>
        </w:rPr>
        <w:t>atestă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transportatorul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îndeplineşte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onorabilitate</w:t>
      </w:r>
      <w:proofErr w:type="spellEnd"/>
      <w:r w:rsidRPr="00DE1D65">
        <w:rPr>
          <w:rFonts w:ascii="Arial" w:eastAsia="Times New Roman" w:hAnsi="Arial" w:cs="Arial"/>
        </w:rPr>
        <w:t xml:space="preserve">, capacitate </w:t>
      </w:r>
      <w:proofErr w:type="spellStart"/>
      <w:r w:rsidRPr="00DE1D65">
        <w:rPr>
          <w:rFonts w:ascii="Arial" w:eastAsia="Times New Roman" w:hAnsi="Arial" w:cs="Arial"/>
        </w:rPr>
        <w:t>financiară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competenţă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profesională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prestarea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</w:t>
      </w:r>
      <w:proofErr w:type="spellStart"/>
      <w:r w:rsidRPr="00DE1D65">
        <w:rPr>
          <w:rFonts w:ascii="Arial" w:eastAsia="Times New Roman" w:hAnsi="Arial" w:cs="Arial"/>
        </w:rPr>
        <w:t>autorizaţie</w:t>
      </w:r>
      <w:proofErr w:type="spellEnd"/>
      <w:r w:rsidRPr="00DE1D65">
        <w:rPr>
          <w:rFonts w:ascii="Arial" w:eastAsia="Times New Roman" w:hAnsi="Arial" w:cs="Arial"/>
        </w:rPr>
        <w:t xml:space="preserve"> de transport - </w:t>
      </w:r>
      <w:proofErr w:type="spellStart"/>
      <w:r w:rsidRPr="00DE1D65">
        <w:rPr>
          <w:rFonts w:ascii="Arial" w:eastAsia="Times New Roman" w:hAnsi="Arial" w:cs="Arial"/>
        </w:rPr>
        <w:t>documentul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eliberat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autorizare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care se </w:t>
      </w:r>
      <w:proofErr w:type="spellStart"/>
      <w:r w:rsidRPr="00DE1D65">
        <w:rPr>
          <w:rFonts w:ascii="Arial" w:eastAsia="Times New Roman" w:hAnsi="Arial" w:cs="Arial"/>
        </w:rPr>
        <w:t>atestă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transportatorul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îndeplineşte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acces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efectuarea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d) operator - </w:t>
      </w:r>
      <w:proofErr w:type="spellStart"/>
      <w:r w:rsidRPr="00DE1D65">
        <w:rPr>
          <w:rFonts w:ascii="Arial" w:eastAsia="Times New Roman" w:hAnsi="Arial" w:cs="Arial"/>
        </w:rPr>
        <w:t>persoana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fizică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juridică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română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străină</w:t>
      </w:r>
      <w:proofErr w:type="spellEnd"/>
      <w:r w:rsidRPr="00DE1D65">
        <w:rPr>
          <w:rFonts w:ascii="Arial" w:eastAsia="Times New Roman" w:hAnsi="Arial" w:cs="Arial"/>
        </w:rPr>
        <w:t xml:space="preserve">, care are </w:t>
      </w:r>
      <w:proofErr w:type="spellStart"/>
      <w:r w:rsidRPr="00DE1D65">
        <w:rPr>
          <w:rFonts w:ascii="Arial" w:eastAsia="Times New Roman" w:hAnsi="Arial" w:cs="Arial"/>
        </w:rPr>
        <w:t>competenţa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capacitatea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recunoscute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presta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reglementărilor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vigoare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asigură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nemijlocit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exploatarea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sistemului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aferent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acestuia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baza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unui</w:t>
      </w:r>
      <w:proofErr w:type="spellEnd"/>
      <w:r w:rsidRPr="00DE1D65">
        <w:rPr>
          <w:rFonts w:ascii="Arial" w:eastAsia="Times New Roman" w:hAnsi="Arial" w:cs="Arial"/>
        </w:rPr>
        <w:t xml:space="preserve"> contract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e) </w:t>
      </w:r>
      <w:proofErr w:type="spellStart"/>
      <w:r w:rsidRPr="00DE1D65">
        <w:rPr>
          <w:rFonts w:ascii="Arial" w:eastAsia="Times New Roman" w:hAnsi="Arial" w:cs="Arial"/>
        </w:rPr>
        <w:t>sistem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- </w:t>
      </w:r>
      <w:proofErr w:type="spellStart"/>
      <w:r w:rsidRPr="00DE1D65">
        <w:rPr>
          <w:rFonts w:ascii="Arial" w:eastAsia="Times New Roman" w:hAnsi="Arial" w:cs="Arial"/>
        </w:rPr>
        <w:t>ansamblul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bunurilor</w:t>
      </w:r>
      <w:proofErr w:type="spellEnd"/>
      <w:r w:rsidRPr="00DE1D65">
        <w:rPr>
          <w:rFonts w:ascii="Arial" w:eastAsia="Times New Roman" w:hAnsi="Arial" w:cs="Arial"/>
        </w:rPr>
        <w:t xml:space="preserve"> mobile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imobile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dobândite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potrivit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constând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terenuri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clădiri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construcţii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instalaţii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tehnologice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echipamente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dotări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funcţionale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specifice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local,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cărui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exploatare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funcţionare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asigură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prestarea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f)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locale - </w:t>
      </w:r>
      <w:proofErr w:type="spellStart"/>
      <w:r w:rsidRPr="00DE1D65">
        <w:rPr>
          <w:rFonts w:ascii="Arial" w:eastAsia="Times New Roman" w:hAnsi="Arial" w:cs="Arial"/>
        </w:rPr>
        <w:t>consiliul</w:t>
      </w:r>
      <w:proofErr w:type="spellEnd"/>
      <w:r w:rsidRPr="00DE1D65">
        <w:rPr>
          <w:rFonts w:ascii="Arial" w:eastAsia="Times New Roman" w:hAnsi="Arial" w:cs="Arial"/>
        </w:rPr>
        <w:t xml:space="preserve"> local, </w:t>
      </w:r>
      <w:proofErr w:type="spellStart"/>
      <w:r w:rsidRPr="00DE1D65">
        <w:rPr>
          <w:rFonts w:ascii="Arial" w:eastAsia="Times New Roman" w:hAnsi="Arial" w:cs="Arial"/>
        </w:rPr>
        <w:t>consiliul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judeţean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Consiliul</w:t>
      </w:r>
      <w:proofErr w:type="spellEnd"/>
      <w:r w:rsidRPr="00DE1D65">
        <w:rPr>
          <w:rFonts w:ascii="Arial" w:eastAsia="Times New Roman" w:hAnsi="Arial" w:cs="Arial"/>
        </w:rPr>
        <w:t xml:space="preserve"> General al </w:t>
      </w:r>
      <w:proofErr w:type="spellStart"/>
      <w:r w:rsidRPr="00DE1D65">
        <w:rPr>
          <w:rFonts w:ascii="Arial" w:eastAsia="Times New Roman" w:hAnsi="Arial" w:cs="Arial"/>
        </w:rPr>
        <w:t>Municipiului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Bucureşti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denumită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continuare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g) A.N.R.S.C. -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Naţională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Reglementare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h) A.R.R. -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Rutieră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Română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i</w:t>
      </w:r>
      <w:proofErr w:type="spellEnd"/>
      <w:r w:rsidRPr="00DE1D65">
        <w:rPr>
          <w:rFonts w:ascii="Arial" w:eastAsia="Times New Roman" w:hAnsi="Arial" w:cs="Arial"/>
        </w:rPr>
        <w:t xml:space="preserve">) </w:t>
      </w:r>
      <w:proofErr w:type="spellStart"/>
      <w:r w:rsidRPr="00DE1D65">
        <w:rPr>
          <w:rFonts w:ascii="Arial" w:eastAsia="Times New Roman" w:hAnsi="Arial" w:cs="Arial"/>
        </w:rPr>
        <w:t>autoritate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autorizare</w:t>
      </w:r>
      <w:proofErr w:type="spellEnd"/>
      <w:r w:rsidRPr="00DE1D65">
        <w:rPr>
          <w:rFonts w:ascii="Arial" w:eastAsia="Times New Roman" w:hAnsi="Arial" w:cs="Arial"/>
        </w:rPr>
        <w:t xml:space="preserve"> - </w:t>
      </w:r>
      <w:proofErr w:type="spellStart"/>
      <w:r w:rsidRPr="00DE1D65">
        <w:rPr>
          <w:rFonts w:ascii="Arial" w:eastAsia="Times New Roman" w:hAnsi="Arial" w:cs="Arial"/>
        </w:rPr>
        <w:t>serviciul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compartimentul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cadrul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locale, care </w:t>
      </w:r>
      <w:proofErr w:type="spellStart"/>
      <w:r w:rsidRPr="00DE1D65">
        <w:rPr>
          <w:rFonts w:ascii="Arial" w:eastAsia="Times New Roman" w:hAnsi="Arial" w:cs="Arial"/>
        </w:rPr>
        <w:t>evaluează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îndeplinirea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cerinţelor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vederea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acordării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respingerii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modificării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prelungirii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suspendării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retragerii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autorizaţiilor</w:t>
      </w:r>
      <w:proofErr w:type="spellEnd"/>
      <w:r w:rsidRPr="00DE1D65">
        <w:rPr>
          <w:rFonts w:ascii="Arial" w:eastAsia="Times New Roman" w:hAnsi="Arial" w:cs="Arial"/>
        </w:rPr>
        <w:t xml:space="preserve"> de transport;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lastRenderedPageBreak/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j)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deschisă</w:t>
      </w:r>
      <w:proofErr w:type="spellEnd"/>
      <w:r w:rsidRPr="00DE1D65">
        <w:rPr>
          <w:rFonts w:ascii="Arial" w:eastAsia="Times New Roman" w:hAnsi="Arial" w:cs="Arial"/>
        </w:rPr>
        <w:t xml:space="preserve"> - </w:t>
      </w:r>
      <w:proofErr w:type="spellStart"/>
      <w:r w:rsidRPr="00DE1D65">
        <w:rPr>
          <w:rFonts w:ascii="Arial" w:eastAsia="Times New Roman" w:hAnsi="Arial" w:cs="Arial"/>
        </w:rPr>
        <w:t>modalitatea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organizează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k)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 xml:space="preserve"> - </w:t>
      </w:r>
      <w:proofErr w:type="spellStart"/>
      <w:r w:rsidRPr="00DE1D65">
        <w:rPr>
          <w:rFonts w:ascii="Arial" w:eastAsia="Times New Roman" w:hAnsi="Arial" w:cs="Arial"/>
        </w:rPr>
        <w:t>procedura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prestării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local, </w:t>
      </w:r>
      <w:proofErr w:type="spellStart"/>
      <w:r w:rsidRPr="00DE1D65">
        <w:rPr>
          <w:rFonts w:ascii="Arial" w:eastAsia="Times New Roman" w:hAnsi="Arial" w:cs="Arial"/>
        </w:rPr>
        <w:t>clauzele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contractuale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inclusiv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redevenţa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 xml:space="preserve">, cu </w:t>
      </w:r>
      <w:proofErr w:type="spellStart"/>
      <w:r w:rsidRPr="00DE1D65">
        <w:rPr>
          <w:rFonts w:ascii="Arial" w:eastAsia="Times New Roman" w:hAnsi="Arial" w:cs="Arial"/>
        </w:rPr>
        <w:t>unul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mai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mulţi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prezentei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l)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 xml:space="preserve"> - </w:t>
      </w:r>
      <w:proofErr w:type="spellStart"/>
      <w:r w:rsidRPr="00DE1D65">
        <w:rPr>
          <w:rFonts w:ascii="Arial" w:eastAsia="Times New Roman" w:hAnsi="Arial" w:cs="Arial"/>
        </w:rPr>
        <w:t>modalitatea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deleagă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gestiunea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local, </w:t>
      </w:r>
      <w:proofErr w:type="spellStart"/>
      <w:r w:rsidRPr="00DE1D65">
        <w:rPr>
          <w:rFonts w:ascii="Arial" w:eastAsia="Times New Roman" w:hAnsi="Arial" w:cs="Arial"/>
        </w:rPr>
        <w:t>fără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societăţilor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comerciale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rezultate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reorganizarea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cale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administrativă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fostelor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regii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autonome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interes</w:t>
      </w:r>
      <w:proofErr w:type="spellEnd"/>
      <w:r w:rsidRPr="00DE1D65">
        <w:rPr>
          <w:rFonts w:ascii="Arial" w:eastAsia="Times New Roman" w:hAnsi="Arial" w:cs="Arial"/>
        </w:rPr>
        <w:t xml:space="preserve"> local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judeţean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ori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direcţiilor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specialitate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subordonate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locale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care au </w:t>
      </w:r>
      <w:proofErr w:type="spellStart"/>
      <w:r w:rsidRPr="00DE1D65">
        <w:rPr>
          <w:rFonts w:ascii="Arial" w:eastAsia="Times New Roman" w:hAnsi="Arial" w:cs="Arial"/>
        </w:rPr>
        <w:t>avut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bunuri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activităţi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societăţilor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comerciale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interes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intercomunitar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căror</w:t>
      </w:r>
      <w:proofErr w:type="spellEnd"/>
      <w:r w:rsidRPr="00DE1D65">
        <w:rPr>
          <w:rFonts w:ascii="Arial" w:eastAsia="Times New Roman" w:hAnsi="Arial" w:cs="Arial"/>
        </w:rPr>
        <w:t xml:space="preserve"> capital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deţinut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totalitate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autorităţile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formează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asociaţiile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, precum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societăţilor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comerciale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înfiinţate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autorităţile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locale.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5" w:name="CII"/>
      <w:r w:rsidRPr="00DE1D65">
        <w:rPr>
          <w:rFonts w:ascii="Arial" w:eastAsia="Times New Roman" w:hAnsi="Arial" w:cs="Arial"/>
        </w:rPr>
        <w:t>CAP. II</w:t>
      </w:r>
      <w:bookmarkEnd w:id="5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Iniţierea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6" w:name="A5"/>
      <w:r w:rsidRPr="00DE1D65">
        <w:rPr>
          <w:rFonts w:ascii="Arial" w:eastAsia="Times New Roman" w:hAnsi="Arial" w:cs="Arial"/>
        </w:rPr>
        <w:t>ART. 5</w:t>
      </w:r>
      <w:bookmarkEnd w:id="6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Delegarea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 se </w:t>
      </w:r>
      <w:proofErr w:type="spellStart"/>
      <w:r w:rsidRPr="00DE1D65">
        <w:rPr>
          <w:rFonts w:ascii="Arial" w:eastAsia="Times New Roman" w:hAnsi="Arial" w:cs="Arial"/>
        </w:rPr>
        <w:t>stabileşte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hotărâre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asociaţiei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vederea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încheierii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asigura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elaborarea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aproba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studiul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oportunitate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Studiul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oportunitate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trebuie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cuprindă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puţin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următoarele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elemente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descrierea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identificarea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 xml:space="preserve">, a </w:t>
      </w:r>
      <w:proofErr w:type="spellStart"/>
      <w:r w:rsidRPr="00DE1D65">
        <w:rPr>
          <w:rFonts w:ascii="Arial" w:eastAsia="Times New Roman" w:hAnsi="Arial" w:cs="Arial"/>
        </w:rPr>
        <w:t>ariei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teritoriale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sistemului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cărui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gestiune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urmează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fie </w:t>
      </w:r>
      <w:proofErr w:type="spellStart"/>
      <w:r w:rsidRPr="00DE1D65">
        <w:rPr>
          <w:rFonts w:ascii="Arial" w:eastAsia="Times New Roman" w:hAnsi="Arial" w:cs="Arial"/>
        </w:rPr>
        <w:t>delegată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situaţia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economico-financiară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actuală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tehnică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sistemului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aferent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acestuia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</w:t>
      </w:r>
      <w:proofErr w:type="spellStart"/>
      <w:r w:rsidRPr="00DE1D65">
        <w:rPr>
          <w:rFonts w:ascii="Arial" w:eastAsia="Times New Roman" w:hAnsi="Arial" w:cs="Arial"/>
        </w:rPr>
        <w:t>investiţiile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necesare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modernizarea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îmbunătăţirea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calitativă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cantitativă</w:t>
      </w:r>
      <w:proofErr w:type="spellEnd"/>
      <w:r w:rsidRPr="00DE1D65">
        <w:rPr>
          <w:rFonts w:ascii="Arial" w:eastAsia="Times New Roman" w:hAnsi="Arial" w:cs="Arial"/>
        </w:rPr>
        <w:t xml:space="preserve">, precum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condiţiilor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sociale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mediu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extinderea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d) </w:t>
      </w:r>
      <w:proofErr w:type="spellStart"/>
      <w:r w:rsidRPr="00DE1D65">
        <w:rPr>
          <w:rFonts w:ascii="Arial" w:eastAsia="Times New Roman" w:hAnsi="Arial" w:cs="Arial"/>
        </w:rPr>
        <w:t>motivele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ordin</w:t>
      </w:r>
      <w:proofErr w:type="spellEnd"/>
      <w:r w:rsidRPr="00DE1D65">
        <w:rPr>
          <w:rFonts w:ascii="Arial" w:eastAsia="Times New Roman" w:hAnsi="Arial" w:cs="Arial"/>
        </w:rPr>
        <w:t xml:space="preserve"> economic, </w:t>
      </w:r>
      <w:proofErr w:type="spellStart"/>
      <w:r w:rsidRPr="00DE1D65">
        <w:rPr>
          <w:rFonts w:ascii="Arial" w:eastAsia="Times New Roman" w:hAnsi="Arial" w:cs="Arial"/>
        </w:rPr>
        <w:t>financiar</w:t>
      </w:r>
      <w:proofErr w:type="spellEnd"/>
      <w:r w:rsidRPr="00DE1D65">
        <w:rPr>
          <w:rFonts w:ascii="Arial" w:eastAsia="Times New Roman" w:hAnsi="Arial" w:cs="Arial"/>
        </w:rPr>
        <w:t xml:space="preserve">, social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mediu</w:t>
      </w:r>
      <w:proofErr w:type="spellEnd"/>
      <w:r w:rsidRPr="00DE1D65">
        <w:rPr>
          <w:rFonts w:ascii="Arial" w:eastAsia="Times New Roman" w:hAnsi="Arial" w:cs="Arial"/>
        </w:rPr>
        <w:t xml:space="preserve">, care </w:t>
      </w:r>
      <w:proofErr w:type="spellStart"/>
      <w:r w:rsidRPr="00DE1D65">
        <w:rPr>
          <w:rFonts w:ascii="Arial" w:eastAsia="Times New Roman" w:hAnsi="Arial" w:cs="Arial"/>
        </w:rPr>
        <w:t>justifică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e) </w:t>
      </w:r>
      <w:proofErr w:type="spellStart"/>
      <w:r w:rsidRPr="00DE1D65">
        <w:rPr>
          <w:rFonts w:ascii="Arial" w:eastAsia="Times New Roman" w:hAnsi="Arial" w:cs="Arial"/>
        </w:rPr>
        <w:t>nivelul</w:t>
      </w:r>
      <w:proofErr w:type="spellEnd"/>
      <w:r w:rsidRPr="00DE1D65">
        <w:rPr>
          <w:rFonts w:ascii="Arial" w:eastAsia="Times New Roman" w:hAnsi="Arial" w:cs="Arial"/>
        </w:rPr>
        <w:t xml:space="preserve"> minim al </w:t>
      </w:r>
      <w:proofErr w:type="spellStart"/>
      <w:r w:rsidRPr="00DE1D65">
        <w:rPr>
          <w:rFonts w:ascii="Arial" w:eastAsia="Times New Roman" w:hAnsi="Arial" w:cs="Arial"/>
        </w:rPr>
        <w:t>redevenţei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f) </w:t>
      </w:r>
      <w:proofErr w:type="spellStart"/>
      <w:r w:rsidRPr="00DE1D65">
        <w:rPr>
          <w:rFonts w:ascii="Arial" w:eastAsia="Times New Roman" w:hAnsi="Arial" w:cs="Arial"/>
        </w:rPr>
        <w:t>durata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estimată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7" w:name="A6"/>
      <w:r w:rsidRPr="00DE1D65">
        <w:rPr>
          <w:rFonts w:ascii="Arial" w:eastAsia="Times New Roman" w:hAnsi="Arial" w:cs="Arial"/>
        </w:rPr>
        <w:t>ART. 6</w:t>
      </w:r>
      <w:bookmarkEnd w:id="7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unui</w:t>
      </w:r>
      <w:proofErr w:type="spellEnd"/>
      <w:r w:rsidRPr="00DE1D65">
        <w:rPr>
          <w:rFonts w:ascii="Arial" w:eastAsia="Times New Roman" w:hAnsi="Arial" w:cs="Arial"/>
        </w:rPr>
        <w:t xml:space="preserve"> contract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activităţii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cuprinde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negocierii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cel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puţin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următoarele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documente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studiul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oportunitate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hotărârea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stabilire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modalităţii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gestiune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</w:t>
      </w:r>
      <w:proofErr w:type="spellStart"/>
      <w:r w:rsidRPr="00DE1D65">
        <w:rPr>
          <w:rFonts w:ascii="Arial" w:eastAsia="Times New Roman" w:hAnsi="Arial" w:cs="Arial"/>
        </w:rPr>
        <w:t>proiectul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d) </w:t>
      </w:r>
      <w:proofErr w:type="spellStart"/>
      <w:r w:rsidRPr="00DE1D65">
        <w:rPr>
          <w:rFonts w:ascii="Arial" w:eastAsia="Times New Roman" w:hAnsi="Arial" w:cs="Arial"/>
        </w:rPr>
        <w:t>caietul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sarcini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e) </w:t>
      </w:r>
      <w:proofErr w:type="spellStart"/>
      <w:r w:rsidRPr="00DE1D65">
        <w:rPr>
          <w:rFonts w:ascii="Arial" w:eastAsia="Times New Roman" w:hAnsi="Arial" w:cs="Arial"/>
        </w:rPr>
        <w:t>regulamentul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f) </w:t>
      </w:r>
      <w:proofErr w:type="spellStart"/>
      <w:r w:rsidRPr="00DE1D65">
        <w:rPr>
          <w:rFonts w:ascii="Arial" w:eastAsia="Times New Roman" w:hAnsi="Arial" w:cs="Arial"/>
        </w:rPr>
        <w:t>cerinţele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eligibilitatea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g) </w:t>
      </w:r>
      <w:proofErr w:type="spellStart"/>
      <w:r w:rsidRPr="00DE1D65">
        <w:rPr>
          <w:rFonts w:ascii="Arial" w:eastAsia="Times New Roman" w:hAnsi="Arial" w:cs="Arial"/>
        </w:rPr>
        <w:t>criteriile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selecţie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locale.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cuprinde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obligatoriu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la art. 6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>. (1) lit. a)-e).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8" w:name="CIII"/>
      <w:r w:rsidRPr="00DE1D65">
        <w:rPr>
          <w:rFonts w:ascii="Arial" w:eastAsia="Times New Roman" w:hAnsi="Arial" w:cs="Arial"/>
        </w:rPr>
        <w:t>CAP. III</w:t>
      </w:r>
      <w:bookmarkEnd w:id="8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Principii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reguli </w:t>
      </w:r>
      <w:proofErr w:type="spellStart"/>
      <w:r w:rsidRPr="00DE1D65">
        <w:rPr>
          <w:rFonts w:ascii="Arial" w:eastAsia="Times New Roman" w:hAnsi="Arial" w:cs="Arial"/>
        </w:rPr>
        <w:t>generale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SECŢIUNEA 1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Principii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9" w:name="A7"/>
      <w:r w:rsidRPr="00DE1D65">
        <w:rPr>
          <w:rFonts w:ascii="Arial" w:eastAsia="Times New Roman" w:hAnsi="Arial" w:cs="Arial"/>
        </w:rPr>
        <w:t>ART. 7</w:t>
      </w:r>
      <w:bookmarkEnd w:id="9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Principiile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stau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baza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atribuirii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r w:rsidRPr="00DE1D65">
        <w:rPr>
          <w:rFonts w:ascii="Arial" w:eastAsia="Times New Roman" w:hAnsi="Arial" w:cs="Arial"/>
        </w:rPr>
        <w:lastRenderedPageBreak/>
        <w:t xml:space="preserve">transport public local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 xml:space="preserve"> sunt: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transparenţa</w:t>
      </w:r>
      <w:proofErr w:type="spellEnd"/>
      <w:r w:rsidRPr="00DE1D65">
        <w:rPr>
          <w:rFonts w:ascii="Arial" w:eastAsia="Times New Roman" w:hAnsi="Arial" w:cs="Arial"/>
        </w:rPr>
        <w:t xml:space="preserve"> - </w:t>
      </w:r>
      <w:proofErr w:type="spellStart"/>
      <w:r w:rsidRPr="00DE1D65">
        <w:rPr>
          <w:rFonts w:ascii="Arial" w:eastAsia="Times New Roman" w:hAnsi="Arial" w:cs="Arial"/>
        </w:rPr>
        <w:t>punerea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dispoziţia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tuturor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interesaţi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informaţiilor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referitoare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aplicarea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atribuirea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tratamentul</w:t>
      </w:r>
      <w:proofErr w:type="spellEnd"/>
      <w:r w:rsidRPr="00DE1D65">
        <w:rPr>
          <w:rFonts w:ascii="Arial" w:eastAsia="Times New Roman" w:hAnsi="Arial" w:cs="Arial"/>
        </w:rPr>
        <w:t xml:space="preserve"> egal - </w:t>
      </w:r>
      <w:proofErr w:type="spellStart"/>
      <w:r w:rsidRPr="00DE1D65">
        <w:rPr>
          <w:rFonts w:ascii="Arial" w:eastAsia="Times New Roman" w:hAnsi="Arial" w:cs="Arial"/>
        </w:rPr>
        <w:t>aplicarea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într</w:t>
      </w:r>
      <w:proofErr w:type="spellEnd"/>
      <w:r w:rsidRPr="00DE1D65">
        <w:rPr>
          <w:rFonts w:ascii="Arial" w:eastAsia="Times New Roman" w:hAnsi="Arial" w:cs="Arial"/>
        </w:rPr>
        <w:t xml:space="preserve">-o </w:t>
      </w:r>
      <w:proofErr w:type="spellStart"/>
      <w:r w:rsidRPr="00DE1D65">
        <w:rPr>
          <w:rFonts w:ascii="Arial" w:eastAsia="Times New Roman" w:hAnsi="Arial" w:cs="Arial"/>
        </w:rPr>
        <w:t>manieră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nediscriminatorie</w:t>
      </w:r>
      <w:proofErr w:type="spellEnd"/>
      <w:r w:rsidRPr="00DE1D65">
        <w:rPr>
          <w:rFonts w:ascii="Arial" w:eastAsia="Times New Roman" w:hAnsi="Arial" w:cs="Arial"/>
        </w:rPr>
        <w:t xml:space="preserve">,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criteriilor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</w:t>
      </w:r>
      <w:proofErr w:type="spellStart"/>
      <w:r w:rsidRPr="00DE1D65">
        <w:rPr>
          <w:rFonts w:ascii="Arial" w:eastAsia="Times New Roman" w:hAnsi="Arial" w:cs="Arial"/>
        </w:rPr>
        <w:t>proporţionalitatea</w:t>
      </w:r>
      <w:proofErr w:type="spellEnd"/>
      <w:r w:rsidRPr="00DE1D65">
        <w:rPr>
          <w:rFonts w:ascii="Arial" w:eastAsia="Times New Roman" w:hAnsi="Arial" w:cs="Arial"/>
        </w:rPr>
        <w:t xml:space="preserve"> - </w:t>
      </w:r>
      <w:proofErr w:type="spellStart"/>
      <w:r w:rsidRPr="00DE1D65">
        <w:rPr>
          <w:rFonts w:ascii="Arial" w:eastAsia="Times New Roman" w:hAnsi="Arial" w:cs="Arial"/>
        </w:rPr>
        <w:t>presupune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măsură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stabilită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trebuie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fie </w:t>
      </w:r>
      <w:proofErr w:type="spellStart"/>
      <w:r w:rsidRPr="00DE1D65">
        <w:rPr>
          <w:rFonts w:ascii="Arial" w:eastAsia="Times New Roman" w:hAnsi="Arial" w:cs="Arial"/>
        </w:rPr>
        <w:t>necesară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corespunzătoare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naturii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d) </w:t>
      </w:r>
      <w:proofErr w:type="spellStart"/>
      <w:r w:rsidRPr="00DE1D65">
        <w:rPr>
          <w:rFonts w:ascii="Arial" w:eastAsia="Times New Roman" w:hAnsi="Arial" w:cs="Arial"/>
        </w:rPr>
        <w:t>nediscriminarea</w:t>
      </w:r>
      <w:proofErr w:type="spellEnd"/>
      <w:r w:rsidRPr="00DE1D65">
        <w:rPr>
          <w:rFonts w:ascii="Arial" w:eastAsia="Times New Roman" w:hAnsi="Arial" w:cs="Arial"/>
        </w:rPr>
        <w:t xml:space="preserve"> - </w:t>
      </w:r>
      <w:proofErr w:type="spellStart"/>
      <w:r w:rsidRPr="00DE1D65">
        <w:rPr>
          <w:rFonts w:ascii="Arial" w:eastAsia="Times New Roman" w:hAnsi="Arial" w:cs="Arial"/>
        </w:rPr>
        <w:t>aplicarea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aceloraşi</w:t>
      </w:r>
      <w:proofErr w:type="spellEnd"/>
      <w:r w:rsidRPr="00DE1D65">
        <w:rPr>
          <w:rFonts w:ascii="Arial" w:eastAsia="Times New Roman" w:hAnsi="Arial" w:cs="Arial"/>
        </w:rPr>
        <w:t xml:space="preserve"> reguli, </w:t>
      </w:r>
      <w:proofErr w:type="spellStart"/>
      <w:r w:rsidRPr="00DE1D65">
        <w:rPr>
          <w:rFonts w:ascii="Arial" w:eastAsia="Times New Roman" w:hAnsi="Arial" w:cs="Arial"/>
        </w:rPr>
        <w:t>indiferent</w:t>
      </w:r>
      <w:proofErr w:type="spellEnd"/>
      <w:r w:rsidRPr="00DE1D65">
        <w:rPr>
          <w:rFonts w:ascii="Arial" w:eastAsia="Times New Roman" w:hAnsi="Arial" w:cs="Arial"/>
        </w:rPr>
        <w:t xml:space="preserve"> de forma de </w:t>
      </w:r>
      <w:proofErr w:type="spellStart"/>
      <w:r w:rsidRPr="00DE1D65">
        <w:rPr>
          <w:rFonts w:ascii="Arial" w:eastAsia="Times New Roman" w:hAnsi="Arial" w:cs="Arial"/>
        </w:rPr>
        <w:t>organizare</w:t>
      </w:r>
      <w:proofErr w:type="spellEnd"/>
      <w:r w:rsidRPr="00DE1D65">
        <w:rPr>
          <w:rFonts w:ascii="Arial" w:eastAsia="Times New Roman" w:hAnsi="Arial" w:cs="Arial"/>
        </w:rPr>
        <w:t xml:space="preserve">, natura </w:t>
      </w:r>
      <w:proofErr w:type="spellStart"/>
      <w:r w:rsidRPr="00DE1D65">
        <w:rPr>
          <w:rFonts w:ascii="Arial" w:eastAsia="Times New Roman" w:hAnsi="Arial" w:cs="Arial"/>
        </w:rPr>
        <w:t>capitalului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naţionalitatea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participanţilor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procedura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, cu </w:t>
      </w:r>
      <w:proofErr w:type="spellStart"/>
      <w:r w:rsidRPr="00DE1D65">
        <w:rPr>
          <w:rFonts w:ascii="Arial" w:eastAsia="Times New Roman" w:hAnsi="Arial" w:cs="Arial"/>
        </w:rPr>
        <w:t>respectarea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acordurile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convenţiile</w:t>
      </w:r>
      <w:proofErr w:type="spellEnd"/>
      <w:r w:rsidRPr="00DE1D65">
        <w:rPr>
          <w:rFonts w:ascii="Arial" w:eastAsia="Times New Roman" w:hAnsi="Arial" w:cs="Arial"/>
        </w:rPr>
        <w:t xml:space="preserve"> la care </w:t>
      </w:r>
      <w:proofErr w:type="spellStart"/>
      <w:r w:rsidRPr="00DE1D65">
        <w:rPr>
          <w:rFonts w:ascii="Arial" w:eastAsia="Times New Roman" w:hAnsi="Arial" w:cs="Arial"/>
        </w:rPr>
        <w:t>România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parte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e) libera </w:t>
      </w:r>
      <w:proofErr w:type="spellStart"/>
      <w:r w:rsidRPr="00DE1D65">
        <w:rPr>
          <w:rFonts w:ascii="Arial" w:eastAsia="Times New Roman" w:hAnsi="Arial" w:cs="Arial"/>
        </w:rPr>
        <w:t>concurenţă</w:t>
      </w:r>
      <w:proofErr w:type="spellEnd"/>
      <w:r w:rsidRPr="00DE1D65">
        <w:rPr>
          <w:rFonts w:ascii="Arial" w:eastAsia="Times New Roman" w:hAnsi="Arial" w:cs="Arial"/>
        </w:rPr>
        <w:t xml:space="preserve"> - </w:t>
      </w:r>
      <w:proofErr w:type="spellStart"/>
      <w:r w:rsidRPr="00DE1D65">
        <w:rPr>
          <w:rFonts w:ascii="Arial" w:eastAsia="Times New Roman" w:hAnsi="Arial" w:cs="Arial"/>
        </w:rPr>
        <w:t>asigurarea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condiţiilor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ca </w:t>
      </w:r>
      <w:proofErr w:type="spellStart"/>
      <w:r w:rsidRPr="00DE1D65">
        <w:rPr>
          <w:rFonts w:ascii="Arial" w:eastAsia="Times New Roman" w:hAnsi="Arial" w:cs="Arial"/>
        </w:rPr>
        <w:t>orice</w:t>
      </w:r>
      <w:proofErr w:type="spellEnd"/>
      <w:r w:rsidRPr="00DE1D65">
        <w:rPr>
          <w:rFonts w:ascii="Arial" w:eastAsia="Times New Roman" w:hAnsi="Arial" w:cs="Arial"/>
        </w:rPr>
        <w:t xml:space="preserve"> operator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aibă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dreptul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participa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procedura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legii</w:t>
      </w:r>
      <w:proofErr w:type="spellEnd"/>
      <w:r w:rsidRPr="00DE1D65">
        <w:rPr>
          <w:rFonts w:ascii="Arial" w:eastAsia="Times New Roman" w:hAnsi="Arial" w:cs="Arial"/>
        </w:rPr>
        <w:t xml:space="preserve">, ale </w:t>
      </w:r>
      <w:proofErr w:type="spellStart"/>
      <w:r w:rsidRPr="00DE1D65">
        <w:rPr>
          <w:rFonts w:ascii="Arial" w:eastAsia="Times New Roman" w:hAnsi="Arial" w:cs="Arial"/>
        </w:rPr>
        <w:t>convenţiilor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acordurilor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internaţionale</w:t>
      </w:r>
      <w:proofErr w:type="spellEnd"/>
      <w:r w:rsidRPr="00DE1D65">
        <w:rPr>
          <w:rFonts w:ascii="Arial" w:eastAsia="Times New Roman" w:hAnsi="Arial" w:cs="Arial"/>
        </w:rPr>
        <w:t xml:space="preserve"> la care </w:t>
      </w:r>
      <w:proofErr w:type="spellStart"/>
      <w:r w:rsidRPr="00DE1D65">
        <w:rPr>
          <w:rFonts w:ascii="Arial" w:eastAsia="Times New Roman" w:hAnsi="Arial" w:cs="Arial"/>
        </w:rPr>
        <w:t>România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parte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10" w:name="A8"/>
      <w:r w:rsidRPr="00DE1D65">
        <w:rPr>
          <w:rFonts w:ascii="Arial" w:eastAsia="Times New Roman" w:hAnsi="Arial" w:cs="Arial"/>
        </w:rPr>
        <w:t>ART. 8</w:t>
      </w:r>
      <w:bookmarkEnd w:id="10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atribuie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deschisă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două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deschise</w:t>
      </w:r>
      <w:proofErr w:type="spellEnd"/>
      <w:r w:rsidRPr="00DE1D65">
        <w:rPr>
          <w:rFonts w:ascii="Arial" w:eastAsia="Times New Roman" w:hAnsi="Arial" w:cs="Arial"/>
        </w:rPr>
        <w:t xml:space="preserve"> consecutive nu </w:t>
      </w:r>
      <w:proofErr w:type="spellStart"/>
      <w:r w:rsidRPr="00DE1D65">
        <w:rPr>
          <w:rFonts w:ascii="Arial" w:eastAsia="Times New Roman" w:hAnsi="Arial" w:cs="Arial"/>
        </w:rPr>
        <w:t>conduc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desemnarea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câştigător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situaţia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repetarea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procedurii</w:t>
      </w:r>
      <w:proofErr w:type="spellEnd"/>
      <w:r w:rsidRPr="00DE1D65">
        <w:rPr>
          <w:rFonts w:ascii="Arial" w:eastAsia="Times New Roman" w:hAnsi="Arial" w:cs="Arial"/>
        </w:rPr>
        <w:t xml:space="preserve">, nu s-au </w:t>
      </w:r>
      <w:proofErr w:type="spellStart"/>
      <w:r w:rsidRPr="00DE1D65">
        <w:rPr>
          <w:rFonts w:ascii="Arial" w:eastAsia="Times New Roman" w:hAnsi="Arial" w:cs="Arial"/>
        </w:rPr>
        <w:t>depus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două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fără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operatorilor</w:t>
      </w:r>
      <w:proofErr w:type="spellEnd"/>
      <w:r w:rsidRPr="00DE1D65">
        <w:rPr>
          <w:rFonts w:ascii="Arial" w:eastAsia="Times New Roman" w:hAnsi="Arial" w:cs="Arial"/>
        </w:rPr>
        <w:t xml:space="preserve"> de transport </w:t>
      </w:r>
      <w:proofErr w:type="spellStart"/>
      <w:r w:rsidRPr="00DE1D65">
        <w:rPr>
          <w:rFonts w:ascii="Arial" w:eastAsia="Times New Roman" w:hAnsi="Arial" w:cs="Arial"/>
        </w:rPr>
        <w:t>rutier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prevăzuţi</w:t>
      </w:r>
      <w:proofErr w:type="spellEnd"/>
      <w:r w:rsidRPr="00DE1D65">
        <w:rPr>
          <w:rFonts w:ascii="Arial" w:eastAsia="Times New Roman" w:hAnsi="Arial" w:cs="Arial"/>
        </w:rPr>
        <w:t xml:space="preserve"> la art. 30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 xml:space="preserve">. (2) lit. a)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b)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transportatorilor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autorizaţi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prevăzuţi</w:t>
      </w:r>
      <w:proofErr w:type="spellEnd"/>
      <w:r w:rsidRPr="00DE1D65">
        <w:rPr>
          <w:rFonts w:ascii="Arial" w:eastAsia="Times New Roman" w:hAnsi="Arial" w:cs="Arial"/>
        </w:rPr>
        <w:t xml:space="preserve"> la art. 30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 xml:space="preserve">. (3) lit. a)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b) din </w:t>
      </w:r>
      <w:proofErr w:type="spellStart"/>
      <w:r w:rsidRPr="00DE1D65">
        <w:rPr>
          <w:rFonts w:ascii="Arial" w:eastAsia="Times New Roman" w:hAnsi="Arial" w:cs="Arial"/>
        </w:rPr>
        <w:t>Legea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 nr. 92/2007.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11" w:name="A9"/>
      <w:r w:rsidRPr="00DE1D65">
        <w:rPr>
          <w:rFonts w:ascii="Arial" w:eastAsia="Times New Roman" w:hAnsi="Arial" w:cs="Arial"/>
        </w:rPr>
        <w:t>ART. 9</w:t>
      </w:r>
      <w:bookmarkEnd w:id="11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cadrul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asigura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protejarea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informaţiilor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activităţile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comerciale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financiare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dacă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acestora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aduce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atingere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dreptului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proprietate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intelectuală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industrială</w:t>
      </w:r>
      <w:proofErr w:type="spellEnd"/>
      <w:r w:rsidRPr="00DE1D65">
        <w:rPr>
          <w:rFonts w:ascii="Arial" w:eastAsia="Times New Roman" w:hAnsi="Arial" w:cs="Arial"/>
        </w:rPr>
        <w:t xml:space="preserve">, precum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principiului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concurenţei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loiale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potrivit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legii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12" w:name="A10"/>
      <w:r w:rsidRPr="00DE1D65">
        <w:rPr>
          <w:rFonts w:ascii="Arial" w:eastAsia="Times New Roman" w:hAnsi="Arial" w:cs="Arial"/>
        </w:rPr>
        <w:t>ART. 10</w:t>
      </w:r>
      <w:bookmarkEnd w:id="12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preciza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cerinţă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criteriu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regulă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alte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informaţii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necesare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asigura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ofertantului</w:t>
      </w:r>
      <w:proofErr w:type="spellEnd"/>
      <w:r w:rsidRPr="00DE1D65">
        <w:rPr>
          <w:rFonts w:ascii="Arial" w:eastAsia="Times New Roman" w:hAnsi="Arial" w:cs="Arial"/>
        </w:rPr>
        <w:t xml:space="preserve"> o </w:t>
      </w:r>
      <w:proofErr w:type="spellStart"/>
      <w:r w:rsidRPr="00DE1D65">
        <w:rPr>
          <w:rFonts w:ascii="Arial" w:eastAsia="Times New Roman" w:hAnsi="Arial" w:cs="Arial"/>
        </w:rPr>
        <w:t>informare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completă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corectă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explicită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privire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modul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aplicare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procedurii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13" w:name="A11"/>
      <w:r w:rsidRPr="00DE1D65">
        <w:rPr>
          <w:rFonts w:ascii="Arial" w:eastAsia="Times New Roman" w:hAnsi="Arial" w:cs="Arial"/>
        </w:rPr>
        <w:t>ART. 11</w:t>
      </w:r>
      <w:bookmarkEnd w:id="13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asigure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obţinerea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persoană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interesată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pune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dispoziţia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oricărei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persoane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interesate</w:t>
      </w:r>
      <w:proofErr w:type="spellEnd"/>
      <w:r w:rsidRPr="00DE1D65">
        <w:rPr>
          <w:rFonts w:ascii="Arial" w:eastAsia="Times New Roman" w:hAnsi="Arial" w:cs="Arial"/>
        </w:rPr>
        <w:t xml:space="preserve"> care a </w:t>
      </w:r>
      <w:proofErr w:type="spellStart"/>
      <w:r w:rsidRPr="00DE1D65">
        <w:rPr>
          <w:rFonts w:ascii="Arial" w:eastAsia="Times New Roman" w:hAnsi="Arial" w:cs="Arial"/>
        </w:rPr>
        <w:t>înaintat</w:t>
      </w:r>
      <w:proofErr w:type="spellEnd"/>
      <w:r w:rsidRPr="00DE1D65">
        <w:rPr>
          <w:rFonts w:ascii="Arial" w:eastAsia="Times New Roman" w:hAnsi="Arial" w:cs="Arial"/>
        </w:rPr>
        <w:t xml:space="preserve"> o </w:t>
      </w:r>
      <w:proofErr w:type="spellStart"/>
      <w:r w:rsidRPr="00DE1D65">
        <w:rPr>
          <w:rFonts w:ascii="Arial" w:eastAsia="Times New Roman" w:hAnsi="Arial" w:cs="Arial"/>
        </w:rPr>
        <w:t>solicitare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sens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dintre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următoarele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modalităţi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direct, </w:t>
      </w:r>
      <w:proofErr w:type="spellStart"/>
      <w:r w:rsidRPr="00DE1D65">
        <w:rPr>
          <w:rFonts w:ascii="Arial" w:eastAsia="Times New Roman" w:hAnsi="Arial" w:cs="Arial"/>
        </w:rPr>
        <w:t>nerestricţionat</w:t>
      </w:r>
      <w:proofErr w:type="spellEnd"/>
      <w:r w:rsidRPr="00DE1D65">
        <w:rPr>
          <w:rFonts w:ascii="Arial" w:eastAsia="Times New Roman" w:hAnsi="Arial" w:cs="Arial"/>
        </w:rPr>
        <w:t>, pe site-</w:t>
      </w:r>
      <w:proofErr w:type="spellStart"/>
      <w:r w:rsidRPr="00DE1D65">
        <w:rPr>
          <w:rFonts w:ascii="Arial" w:eastAsia="Times New Roman" w:hAnsi="Arial" w:cs="Arial"/>
        </w:rPr>
        <w:t>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propriu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pe </w:t>
      </w:r>
      <w:proofErr w:type="spellStart"/>
      <w:r w:rsidRPr="00DE1D65">
        <w:rPr>
          <w:rFonts w:ascii="Arial" w:eastAsia="Times New Roman" w:hAnsi="Arial" w:cs="Arial"/>
        </w:rPr>
        <w:t>suport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hârtie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suport</w:t>
      </w:r>
      <w:proofErr w:type="spellEnd"/>
      <w:r w:rsidRPr="00DE1D65">
        <w:rPr>
          <w:rFonts w:ascii="Arial" w:eastAsia="Times New Roman" w:hAnsi="Arial" w:cs="Arial"/>
        </w:rPr>
        <w:t xml:space="preserve"> magnetic/optic.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 xml:space="preserve">. (2) lit. b)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dreptul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stabili</w:t>
      </w:r>
      <w:proofErr w:type="spellEnd"/>
      <w:r w:rsidRPr="00DE1D65">
        <w:rPr>
          <w:rFonts w:ascii="Arial" w:eastAsia="Times New Roman" w:hAnsi="Arial" w:cs="Arial"/>
        </w:rPr>
        <w:t xml:space="preserve"> un </w:t>
      </w:r>
      <w:proofErr w:type="spellStart"/>
      <w:r w:rsidRPr="00DE1D65">
        <w:rPr>
          <w:rFonts w:ascii="Arial" w:eastAsia="Times New Roman" w:hAnsi="Arial" w:cs="Arial"/>
        </w:rPr>
        <w:t>preţ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obţinerea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, cu </w:t>
      </w:r>
      <w:proofErr w:type="spellStart"/>
      <w:r w:rsidRPr="00DE1D65">
        <w:rPr>
          <w:rFonts w:ascii="Arial" w:eastAsia="Times New Roman" w:hAnsi="Arial" w:cs="Arial"/>
        </w:rPr>
        <w:t>condiţia</w:t>
      </w:r>
      <w:proofErr w:type="spellEnd"/>
      <w:r w:rsidRPr="00DE1D65">
        <w:rPr>
          <w:rFonts w:ascii="Arial" w:eastAsia="Times New Roman" w:hAnsi="Arial" w:cs="Arial"/>
        </w:rPr>
        <w:t xml:space="preserve"> ca </w:t>
      </w:r>
      <w:proofErr w:type="spellStart"/>
      <w:r w:rsidRPr="00DE1D65">
        <w:rPr>
          <w:rFonts w:ascii="Arial" w:eastAsia="Times New Roman" w:hAnsi="Arial" w:cs="Arial"/>
        </w:rPr>
        <w:t>acest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preţ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nu </w:t>
      </w:r>
      <w:proofErr w:type="spellStart"/>
      <w:r w:rsidRPr="00DE1D65">
        <w:rPr>
          <w:rFonts w:ascii="Arial" w:eastAsia="Times New Roman" w:hAnsi="Arial" w:cs="Arial"/>
        </w:rPr>
        <w:t>depăşească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costul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copierii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documentaţiei</w:t>
      </w:r>
      <w:proofErr w:type="spellEnd"/>
      <w:r w:rsidRPr="00DE1D65">
        <w:rPr>
          <w:rFonts w:ascii="Arial" w:eastAsia="Times New Roman" w:hAnsi="Arial" w:cs="Arial"/>
        </w:rPr>
        <w:t xml:space="preserve">, la care se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adăuga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dacă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costul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transmiterii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acesteia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lastRenderedPageBreak/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SECŢIUNEA a 2-a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Reguli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14" w:name="A12"/>
      <w:r w:rsidRPr="00DE1D65">
        <w:rPr>
          <w:rFonts w:ascii="Arial" w:eastAsia="Times New Roman" w:hAnsi="Arial" w:cs="Arial"/>
        </w:rPr>
        <w:t>ART. 12</w:t>
      </w:r>
      <w:bookmarkEnd w:id="14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Ofertantul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elabora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conformitate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cerinţele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15" w:name="A13"/>
      <w:r w:rsidRPr="00DE1D65">
        <w:rPr>
          <w:rFonts w:ascii="Arial" w:eastAsia="Times New Roman" w:hAnsi="Arial" w:cs="Arial"/>
        </w:rPr>
        <w:t>ART. 13</w:t>
      </w:r>
      <w:bookmarkEnd w:id="15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Oferta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caracter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obligatoriu</w:t>
      </w:r>
      <w:proofErr w:type="spellEnd"/>
      <w:r w:rsidRPr="00DE1D65">
        <w:rPr>
          <w:rFonts w:ascii="Arial" w:eastAsia="Times New Roman" w:hAnsi="Arial" w:cs="Arial"/>
        </w:rPr>
        <w:t xml:space="preserve">, din </w:t>
      </w:r>
      <w:proofErr w:type="spellStart"/>
      <w:r w:rsidRPr="00DE1D65">
        <w:rPr>
          <w:rFonts w:ascii="Arial" w:eastAsia="Times New Roman" w:hAnsi="Arial" w:cs="Arial"/>
        </w:rPr>
        <w:t>punctul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vedere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conţinutului</w:t>
      </w:r>
      <w:proofErr w:type="spellEnd"/>
      <w:r w:rsidRPr="00DE1D65">
        <w:rPr>
          <w:rFonts w:ascii="Arial" w:eastAsia="Times New Roman" w:hAnsi="Arial" w:cs="Arial"/>
        </w:rPr>
        <w:t xml:space="preserve">, pe </w:t>
      </w:r>
      <w:proofErr w:type="spellStart"/>
      <w:r w:rsidRPr="00DE1D65">
        <w:rPr>
          <w:rFonts w:ascii="Arial" w:eastAsia="Times New Roman" w:hAnsi="Arial" w:cs="Arial"/>
        </w:rPr>
        <w:t>toată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perioada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valabilitate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stabilită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16" w:name="A14"/>
      <w:r w:rsidRPr="00DE1D65">
        <w:rPr>
          <w:rFonts w:ascii="Arial" w:eastAsia="Times New Roman" w:hAnsi="Arial" w:cs="Arial"/>
        </w:rPr>
        <w:t>ART. 14</w:t>
      </w:r>
      <w:bookmarkEnd w:id="16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Ofertantul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depune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sediul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, la data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până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ora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limită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Oferta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depusă</w:t>
      </w:r>
      <w:proofErr w:type="spellEnd"/>
      <w:r w:rsidRPr="00DE1D65">
        <w:rPr>
          <w:rFonts w:ascii="Arial" w:eastAsia="Times New Roman" w:hAnsi="Arial" w:cs="Arial"/>
        </w:rPr>
        <w:t xml:space="preserve"> la o </w:t>
      </w:r>
      <w:proofErr w:type="spellStart"/>
      <w:r w:rsidRPr="00DE1D65">
        <w:rPr>
          <w:rFonts w:ascii="Arial" w:eastAsia="Times New Roman" w:hAnsi="Arial" w:cs="Arial"/>
        </w:rPr>
        <w:t>altă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adresă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/ </w:t>
      </w:r>
      <w:proofErr w:type="spellStart"/>
      <w:r w:rsidRPr="00DE1D65">
        <w:rPr>
          <w:rFonts w:ascii="Arial" w:eastAsia="Times New Roman" w:hAnsi="Arial" w:cs="Arial"/>
        </w:rPr>
        <w:t>asociaţiei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decât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publicitar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expirarea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termenului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limită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depunere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returnează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nedeschisă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Riscurile</w:t>
      </w:r>
      <w:proofErr w:type="spellEnd"/>
      <w:r w:rsidRPr="00DE1D65">
        <w:rPr>
          <w:rFonts w:ascii="Arial" w:eastAsia="Times New Roman" w:hAnsi="Arial" w:cs="Arial"/>
        </w:rPr>
        <w:t xml:space="preserve"> legate de </w:t>
      </w:r>
      <w:proofErr w:type="spellStart"/>
      <w:r w:rsidRPr="00DE1D65">
        <w:rPr>
          <w:rFonts w:ascii="Arial" w:eastAsia="Times New Roman" w:hAnsi="Arial" w:cs="Arial"/>
        </w:rPr>
        <w:t>transmiterea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ofertei</w:t>
      </w:r>
      <w:proofErr w:type="spellEnd"/>
      <w:r w:rsidRPr="00DE1D65">
        <w:rPr>
          <w:rFonts w:ascii="Arial" w:eastAsia="Times New Roman" w:hAnsi="Arial" w:cs="Arial"/>
        </w:rPr>
        <w:t xml:space="preserve"> cad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sarcina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ofertantului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(4) </w:t>
      </w:r>
      <w:proofErr w:type="spellStart"/>
      <w:r w:rsidRPr="00DE1D65">
        <w:rPr>
          <w:rFonts w:ascii="Arial" w:eastAsia="Times New Roman" w:hAnsi="Arial" w:cs="Arial"/>
        </w:rPr>
        <w:t>Conţinutul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trebuie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rămână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confidenţial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până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termenul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deschiderea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acestora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17" w:name="A15"/>
      <w:r w:rsidRPr="00DE1D65">
        <w:rPr>
          <w:rFonts w:ascii="Arial" w:eastAsia="Times New Roman" w:hAnsi="Arial" w:cs="Arial"/>
        </w:rPr>
        <w:t>ART. 15</w:t>
      </w:r>
      <w:bookmarkEnd w:id="17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Oferta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redactată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limba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română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Ofertele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depun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locul</w:t>
      </w:r>
      <w:proofErr w:type="spellEnd"/>
      <w:r w:rsidRPr="00DE1D65">
        <w:rPr>
          <w:rFonts w:ascii="Arial" w:eastAsia="Times New Roman" w:hAnsi="Arial" w:cs="Arial"/>
        </w:rPr>
        <w:t xml:space="preserve">, data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până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ora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precizate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publicitar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două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plicuri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închise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sigilate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unul</w:t>
      </w:r>
      <w:proofErr w:type="spellEnd"/>
      <w:r w:rsidRPr="00DE1D65">
        <w:rPr>
          <w:rFonts w:ascii="Arial" w:eastAsia="Times New Roman" w:hAnsi="Arial" w:cs="Arial"/>
        </w:rPr>
        <w:t xml:space="preserve"> exterior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unul</w:t>
      </w:r>
      <w:proofErr w:type="spellEnd"/>
      <w:r w:rsidRPr="00DE1D65">
        <w:rPr>
          <w:rFonts w:ascii="Arial" w:eastAsia="Times New Roman" w:hAnsi="Arial" w:cs="Arial"/>
        </w:rPr>
        <w:t xml:space="preserve"> interior,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cum </w:t>
      </w:r>
      <w:proofErr w:type="spellStart"/>
      <w:r w:rsidRPr="00DE1D65">
        <w:rPr>
          <w:rFonts w:ascii="Arial" w:eastAsia="Times New Roman" w:hAnsi="Arial" w:cs="Arial"/>
        </w:rPr>
        <w:t>urmează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plicul</w:t>
      </w:r>
      <w:proofErr w:type="spellEnd"/>
      <w:r w:rsidRPr="00DE1D65">
        <w:rPr>
          <w:rFonts w:ascii="Arial" w:eastAsia="Times New Roman" w:hAnsi="Arial" w:cs="Arial"/>
        </w:rPr>
        <w:t xml:space="preserve"> exterior </w:t>
      </w:r>
      <w:proofErr w:type="spellStart"/>
      <w:r w:rsidRPr="00DE1D65">
        <w:rPr>
          <w:rFonts w:ascii="Arial" w:eastAsia="Times New Roman" w:hAnsi="Arial" w:cs="Arial"/>
        </w:rPr>
        <w:t>conţine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care se </w:t>
      </w:r>
      <w:proofErr w:type="spellStart"/>
      <w:r w:rsidRPr="00DE1D65">
        <w:rPr>
          <w:rFonts w:ascii="Arial" w:eastAsia="Times New Roman" w:hAnsi="Arial" w:cs="Arial"/>
        </w:rPr>
        <w:t>dovedeşte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îndeplinirea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cerinţelor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eligibilitate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plicul</w:t>
      </w:r>
      <w:proofErr w:type="spellEnd"/>
      <w:r w:rsidRPr="00DE1D65">
        <w:rPr>
          <w:rFonts w:ascii="Arial" w:eastAsia="Times New Roman" w:hAnsi="Arial" w:cs="Arial"/>
        </w:rPr>
        <w:t xml:space="preserve"> interior;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plicul</w:t>
      </w:r>
      <w:proofErr w:type="spellEnd"/>
      <w:r w:rsidRPr="00DE1D65">
        <w:rPr>
          <w:rFonts w:ascii="Arial" w:eastAsia="Times New Roman" w:hAnsi="Arial" w:cs="Arial"/>
        </w:rPr>
        <w:t xml:space="preserve"> interior </w:t>
      </w:r>
      <w:proofErr w:type="spellStart"/>
      <w:r w:rsidRPr="00DE1D65">
        <w:rPr>
          <w:rFonts w:ascii="Arial" w:eastAsia="Times New Roman" w:hAnsi="Arial" w:cs="Arial"/>
        </w:rPr>
        <w:t>conţine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propriu-zisă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Fiecare</w:t>
      </w:r>
      <w:proofErr w:type="spellEnd"/>
      <w:r w:rsidRPr="00DE1D65">
        <w:rPr>
          <w:rFonts w:ascii="Arial" w:eastAsia="Times New Roman" w:hAnsi="Arial" w:cs="Arial"/>
        </w:rPr>
        <w:t xml:space="preserve"> participant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depune</w:t>
      </w:r>
      <w:proofErr w:type="spellEnd"/>
      <w:r w:rsidRPr="00DE1D65">
        <w:rPr>
          <w:rFonts w:ascii="Arial" w:eastAsia="Times New Roman" w:hAnsi="Arial" w:cs="Arial"/>
        </w:rPr>
        <w:t xml:space="preserve"> o </w:t>
      </w:r>
      <w:proofErr w:type="spellStart"/>
      <w:r w:rsidRPr="00DE1D65">
        <w:rPr>
          <w:rFonts w:ascii="Arial" w:eastAsia="Times New Roman" w:hAnsi="Arial" w:cs="Arial"/>
        </w:rPr>
        <w:t>singură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18" w:name="A16"/>
      <w:r w:rsidRPr="00DE1D65">
        <w:rPr>
          <w:rFonts w:ascii="Arial" w:eastAsia="Times New Roman" w:hAnsi="Arial" w:cs="Arial"/>
        </w:rPr>
        <w:t>ART. 16</w:t>
      </w:r>
      <w:bookmarkEnd w:id="18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Plicurile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exterioare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vor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înregistrate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ordinea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primirii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într</w:t>
      </w:r>
      <w:proofErr w:type="spellEnd"/>
      <w:r w:rsidRPr="00DE1D65">
        <w:rPr>
          <w:rFonts w:ascii="Arial" w:eastAsia="Times New Roman" w:hAnsi="Arial" w:cs="Arial"/>
        </w:rPr>
        <w:t xml:space="preserve">-un </w:t>
      </w:r>
      <w:proofErr w:type="spellStart"/>
      <w:r w:rsidRPr="00DE1D65">
        <w:rPr>
          <w:rFonts w:ascii="Arial" w:eastAsia="Times New Roman" w:hAnsi="Arial" w:cs="Arial"/>
        </w:rPr>
        <w:t>registru</w:t>
      </w:r>
      <w:proofErr w:type="spellEnd"/>
      <w:r w:rsidRPr="00DE1D65">
        <w:rPr>
          <w:rFonts w:ascii="Arial" w:eastAsia="Times New Roman" w:hAnsi="Arial" w:cs="Arial"/>
        </w:rPr>
        <w:t xml:space="preserve"> special </w:t>
      </w:r>
      <w:proofErr w:type="spellStart"/>
      <w:r w:rsidRPr="00DE1D65">
        <w:rPr>
          <w:rFonts w:ascii="Arial" w:eastAsia="Times New Roman" w:hAnsi="Arial" w:cs="Arial"/>
        </w:rPr>
        <w:t>denumit</w:t>
      </w:r>
      <w:proofErr w:type="spellEnd"/>
      <w:r w:rsidRPr="00DE1D65">
        <w:rPr>
          <w:rFonts w:ascii="Arial" w:eastAsia="Times New Roman" w:hAnsi="Arial" w:cs="Arial"/>
        </w:rPr>
        <w:t xml:space="preserve"> "</w:t>
      </w:r>
      <w:proofErr w:type="spellStart"/>
      <w:r w:rsidRPr="00DE1D65">
        <w:rPr>
          <w:rFonts w:ascii="Arial" w:eastAsia="Times New Roman" w:hAnsi="Arial" w:cs="Arial"/>
        </w:rPr>
        <w:t>Candidaturi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</w:t>
      </w:r>
      <w:proofErr w:type="spellEnd"/>
      <w:r w:rsidRPr="00DE1D65">
        <w:rPr>
          <w:rFonts w:ascii="Arial" w:eastAsia="Times New Roman" w:hAnsi="Arial" w:cs="Arial"/>
        </w:rPr>
        <w:t xml:space="preserve">", </w:t>
      </w:r>
      <w:proofErr w:type="spellStart"/>
      <w:r w:rsidRPr="00DE1D65">
        <w:rPr>
          <w:rFonts w:ascii="Arial" w:eastAsia="Times New Roman" w:hAnsi="Arial" w:cs="Arial"/>
        </w:rPr>
        <w:t>precizându</w:t>
      </w:r>
      <w:proofErr w:type="spellEnd"/>
      <w:r w:rsidRPr="00DE1D65">
        <w:rPr>
          <w:rFonts w:ascii="Arial" w:eastAsia="Times New Roman" w:hAnsi="Arial" w:cs="Arial"/>
        </w:rPr>
        <w:t xml:space="preserve">-se data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primirii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solicita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participanţilor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depună</w:t>
      </w:r>
      <w:proofErr w:type="spellEnd"/>
      <w:r w:rsidRPr="00DE1D65">
        <w:rPr>
          <w:rFonts w:ascii="Arial" w:eastAsia="Times New Roman" w:hAnsi="Arial" w:cs="Arial"/>
        </w:rPr>
        <w:t xml:space="preserve"> o </w:t>
      </w:r>
      <w:proofErr w:type="spellStart"/>
      <w:r w:rsidRPr="00DE1D65">
        <w:rPr>
          <w:rFonts w:ascii="Arial" w:eastAsia="Times New Roman" w:hAnsi="Arial" w:cs="Arial"/>
        </w:rPr>
        <w:t>garanţie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participare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, al </w:t>
      </w:r>
      <w:proofErr w:type="spellStart"/>
      <w:r w:rsidRPr="00DE1D65">
        <w:rPr>
          <w:rFonts w:ascii="Arial" w:eastAsia="Times New Roman" w:hAnsi="Arial" w:cs="Arial"/>
        </w:rPr>
        <w:t>cărei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cuantum</w:t>
      </w:r>
      <w:proofErr w:type="spellEnd"/>
      <w:r w:rsidRPr="00DE1D65">
        <w:rPr>
          <w:rFonts w:ascii="Arial" w:eastAsia="Times New Roman" w:hAnsi="Arial" w:cs="Arial"/>
        </w:rPr>
        <w:t xml:space="preserve">, data </w:t>
      </w:r>
      <w:proofErr w:type="spellStart"/>
      <w:r w:rsidRPr="00DE1D65">
        <w:rPr>
          <w:rFonts w:ascii="Arial" w:eastAsia="Times New Roman" w:hAnsi="Arial" w:cs="Arial"/>
        </w:rPr>
        <w:t>până</w:t>
      </w:r>
      <w:proofErr w:type="spellEnd"/>
      <w:r w:rsidRPr="00DE1D65">
        <w:rPr>
          <w:rFonts w:ascii="Arial" w:eastAsia="Times New Roman" w:hAnsi="Arial" w:cs="Arial"/>
        </w:rPr>
        <w:t xml:space="preserve"> la care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depusă</w:t>
      </w:r>
      <w:proofErr w:type="spellEnd"/>
      <w:r w:rsidRPr="00DE1D65">
        <w:rPr>
          <w:rFonts w:ascii="Arial" w:eastAsia="Times New Roman" w:hAnsi="Arial" w:cs="Arial"/>
        </w:rPr>
        <w:t xml:space="preserve">, precum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perioada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valabilitate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acesteia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precizează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Ofertantul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pierde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garanţia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participare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dacă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retrage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înainte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desemnarea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câştigătorului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dacă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fiind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declarat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câştigător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refuză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semneze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(4) </w:t>
      </w:r>
      <w:proofErr w:type="spellStart"/>
      <w:r w:rsidRPr="00DE1D65">
        <w:rPr>
          <w:rFonts w:ascii="Arial" w:eastAsia="Times New Roman" w:hAnsi="Arial" w:cs="Arial"/>
        </w:rPr>
        <w:t>Garanţia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participare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ofertantului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declarat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câştigător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reţinută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până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momentul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semnării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(5)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restituie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celorlalţi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garanţia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participare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termen de 7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de la </w:t>
      </w:r>
      <w:proofErr w:type="spellStart"/>
      <w:r w:rsidRPr="00DE1D65">
        <w:rPr>
          <w:rFonts w:ascii="Arial" w:eastAsia="Times New Roman" w:hAnsi="Arial" w:cs="Arial"/>
        </w:rPr>
        <w:t>desemnarea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ofertantului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câştigător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SECŢIUNEA a 3-a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19" w:name="A17"/>
      <w:r w:rsidRPr="00DE1D65">
        <w:rPr>
          <w:rFonts w:ascii="Arial" w:eastAsia="Times New Roman" w:hAnsi="Arial" w:cs="Arial"/>
        </w:rPr>
        <w:t>ART. 17</w:t>
      </w:r>
      <w:bookmarkEnd w:id="19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scopul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evaluării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locală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numi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hotărâre</w:t>
      </w:r>
      <w:proofErr w:type="spellEnd"/>
      <w:r w:rsidRPr="00DE1D65">
        <w:rPr>
          <w:rFonts w:ascii="Arial" w:eastAsia="Times New Roman" w:hAnsi="Arial" w:cs="Arial"/>
        </w:rPr>
        <w:t xml:space="preserve">, o </w:t>
      </w:r>
      <w:proofErr w:type="spellStart"/>
      <w:r w:rsidRPr="00DE1D65">
        <w:rPr>
          <w:rFonts w:ascii="Arial" w:eastAsia="Times New Roman" w:hAnsi="Arial" w:cs="Arial"/>
        </w:rPr>
        <w:t>comisie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formată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membri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membri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rezervă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Numărul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membrilor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trebuie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fie impar.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Membrii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, precum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membrii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rezervă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vor</w:t>
      </w:r>
      <w:proofErr w:type="spellEnd"/>
      <w:r w:rsidRPr="00DE1D65">
        <w:rPr>
          <w:rFonts w:ascii="Arial" w:eastAsia="Times New Roman" w:hAnsi="Arial" w:cs="Arial"/>
        </w:rPr>
        <w:t xml:space="preserve"> fi, de </w:t>
      </w:r>
      <w:proofErr w:type="spellStart"/>
      <w:r w:rsidRPr="00DE1D65">
        <w:rPr>
          <w:rFonts w:ascii="Arial" w:eastAsia="Times New Roman" w:hAnsi="Arial" w:cs="Arial"/>
        </w:rPr>
        <w:t>regulă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specialişti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domeniul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transportului</w:t>
      </w:r>
      <w:proofErr w:type="spellEnd"/>
      <w:r w:rsidRPr="00DE1D65">
        <w:rPr>
          <w:rFonts w:ascii="Arial" w:eastAsia="Times New Roman" w:hAnsi="Arial" w:cs="Arial"/>
        </w:rPr>
        <w:t xml:space="preserve"> public local, economic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juridic.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(4) </w:t>
      </w:r>
      <w:proofErr w:type="spellStart"/>
      <w:r w:rsidRPr="00DE1D65">
        <w:rPr>
          <w:rFonts w:ascii="Arial" w:eastAsia="Times New Roman" w:hAnsi="Arial" w:cs="Arial"/>
        </w:rPr>
        <w:t>Preşedintele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secretarul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sunt </w:t>
      </w:r>
      <w:proofErr w:type="spellStart"/>
      <w:r w:rsidRPr="00DE1D65">
        <w:rPr>
          <w:rFonts w:ascii="Arial" w:eastAsia="Times New Roman" w:hAnsi="Arial" w:cs="Arial"/>
        </w:rPr>
        <w:t>numiţi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dintre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membrii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lastRenderedPageBreak/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(5) </w:t>
      </w:r>
      <w:proofErr w:type="spellStart"/>
      <w:r w:rsidRPr="00DE1D65">
        <w:rPr>
          <w:rFonts w:ascii="Arial" w:eastAsia="Times New Roman" w:hAnsi="Arial" w:cs="Arial"/>
        </w:rPr>
        <w:t>Preşedintele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secretarul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au </w:t>
      </w:r>
      <w:proofErr w:type="spellStart"/>
      <w:r w:rsidRPr="00DE1D65">
        <w:rPr>
          <w:rFonts w:ascii="Arial" w:eastAsia="Times New Roman" w:hAnsi="Arial" w:cs="Arial"/>
        </w:rPr>
        <w:t>calitatea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membri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(6) </w:t>
      </w:r>
      <w:proofErr w:type="spellStart"/>
      <w:r w:rsidRPr="00DE1D65">
        <w:rPr>
          <w:rFonts w:ascii="Arial" w:eastAsia="Times New Roman" w:hAnsi="Arial" w:cs="Arial"/>
        </w:rPr>
        <w:t>Înainte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începerea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şedinţei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membrii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sunt </w:t>
      </w:r>
      <w:proofErr w:type="spellStart"/>
      <w:r w:rsidRPr="00DE1D65">
        <w:rPr>
          <w:rFonts w:ascii="Arial" w:eastAsia="Times New Roman" w:hAnsi="Arial" w:cs="Arial"/>
        </w:rPr>
        <w:t>obligaţi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dea</w:t>
      </w:r>
      <w:proofErr w:type="spellEnd"/>
      <w:r w:rsidRPr="00DE1D65">
        <w:rPr>
          <w:rFonts w:ascii="Arial" w:eastAsia="Times New Roman" w:hAnsi="Arial" w:cs="Arial"/>
        </w:rPr>
        <w:t xml:space="preserve"> o </w:t>
      </w:r>
      <w:proofErr w:type="spellStart"/>
      <w:r w:rsidRPr="00DE1D65">
        <w:rPr>
          <w:rFonts w:ascii="Arial" w:eastAsia="Times New Roman" w:hAnsi="Arial" w:cs="Arial"/>
        </w:rPr>
        <w:t>declaraţie</w:t>
      </w:r>
      <w:proofErr w:type="spellEnd"/>
      <w:r w:rsidRPr="00DE1D65">
        <w:rPr>
          <w:rFonts w:ascii="Arial" w:eastAsia="Times New Roman" w:hAnsi="Arial" w:cs="Arial"/>
        </w:rPr>
        <w:t xml:space="preserve"> pe propria </w:t>
      </w:r>
      <w:proofErr w:type="spellStart"/>
      <w:r w:rsidRPr="00DE1D65">
        <w:rPr>
          <w:rFonts w:ascii="Arial" w:eastAsia="Times New Roman" w:hAnsi="Arial" w:cs="Arial"/>
        </w:rPr>
        <w:t>răspundere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compatibilitatea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imparţialitatea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confidenţialitatea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dosarul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 xml:space="preserve">, care se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păstra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dosarul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(7) </w:t>
      </w:r>
      <w:proofErr w:type="spellStart"/>
      <w:r w:rsidRPr="00DE1D65">
        <w:rPr>
          <w:rFonts w:ascii="Arial" w:eastAsia="Times New Roman" w:hAnsi="Arial" w:cs="Arial"/>
        </w:rPr>
        <w:t>Declaraţiile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depun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secretarul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, care le </w:t>
      </w:r>
      <w:proofErr w:type="spellStart"/>
      <w:r w:rsidRPr="00DE1D65">
        <w:rPr>
          <w:rFonts w:ascii="Arial" w:eastAsia="Times New Roman" w:hAnsi="Arial" w:cs="Arial"/>
        </w:rPr>
        <w:t>prezintă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preşedintelui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(8)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incompatibilitate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imposibilitate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prezentare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membrul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aflat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într</w:t>
      </w:r>
      <w:proofErr w:type="spellEnd"/>
      <w:r w:rsidRPr="00DE1D65">
        <w:rPr>
          <w:rFonts w:ascii="Arial" w:eastAsia="Times New Roman" w:hAnsi="Arial" w:cs="Arial"/>
        </w:rPr>
        <w:t xml:space="preserve">-o </w:t>
      </w:r>
      <w:proofErr w:type="spellStart"/>
      <w:r w:rsidRPr="00DE1D65">
        <w:rPr>
          <w:rFonts w:ascii="Arial" w:eastAsia="Times New Roman" w:hAnsi="Arial" w:cs="Arial"/>
        </w:rPr>
        <w:t>astfel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situaţie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înlocuit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îndată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unul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dintre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membri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rezervă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numiţi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>. (1).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20" w:name="A18"/>
      <w:r w:rsidRPr="00DE1D65">
        <w:rPr>
          <w:rFonts w:ascii="Arial" w:eastAsia="Times New Roman" w:hAnsi="Arial" w:cs="Arial"/>
        </w:rPr>
        <w:t>ART. 18</w:t>
      </w:r>
      <w:bookmarkEnd w:id="20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de a se </w:t>
      </w:r>
      <w:proofErr w:type="spellStart"/>
      <w:r w:rsidRPr="00DE1D65">
        <w:rPr>
          <w:rFonts w:ascii="Arial" w:eastAsia="Times New Roman" w:hAnsi="Arial" w:cs="Arial"/>
        </w:rPr>
        <w:t>întruni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locul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data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publicitar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lucrează</w:t>
      </w:r>
      <w:proofErr w:type="spellEnd"/>
      <w:r w:rsidRPr="00DE1D65">
        <w:rPr>
          <w:rFonts w:ascii="Arial" w:eastAsia="Times New Roman" w:hAnsi="Arial" w:cs="Arial"/>
        </w:rPr>
        <w:t xml:space="preserve"> legal </w:t>
      </w:r>
      <w:proofErr w:type="spellStart"/>
      <w:r w:rsidRPr="00DE1D65">
        <w:rPr>
          <w:rFonts w:ascii="Arial" w:eastAsia="Times New Roman" w:hAnsi="Arial" w:cs="Arial"/>
        </w:rPr>
        <w:t>numai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prezenţa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tuturor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membrilor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grija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pusă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dispoziţia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fiecărui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membru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cel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puţin</w:t>
      </w:r>
      <w:proofErr w:type="spellEnd"/>
      <w:r w:rsidRPr="00DE1D65">
        <w:rPr>
          <w:rFonts w:ascii="Arial" w:eastAsia="Times New Roman" w:hAnsi="Arial" w:cs="Arial"/>
        </w:rPr>
        <w:t xml:space="preserve"> 5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lucrătoare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înainte</w:t>
      </w:r>
      <w:proofErr w:type="spellEnd"/>
      <w:r w:rsidRPr="00DE1D65">
        <w:rPr>
          <w:rFonts w:ascii="Arial" w:eastAsia="Times New Roman" w:hAnsi="Arial" w:cs="Arial"/>
        </w:rPr>
        <w:t xml:space="preserve"> de data </w:t>
      </w:r>
      <w:proofErr w:type="spellStart"/>
      <w:r w:rsidRPr="00DE1D65">
        <w:rPr>
          <w:rFonts w:ascii="Arial" w:eastAsia="Times New Roman" w:hAnsi="Arial" w:cs="Arial"/>
        </w:rPr>
        <w:t>limită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deschiderea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21" w:name="A19"/>
      <w:r w:rsidRPr="00DE1D65">
        <w:rPr>
          <w:rFonts w:ascii="Arial" w:eastAsia="Times New Roman" w:hAnsi="Arial" w:cs="Arial"/>
        </w:rPr>
        <w:t>ART. 19</w:t>
      </w:r>
      <w:bookmarkEnd w:id="21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Preşedintele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verifică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prezenţa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tuturor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membrilor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identitatea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acestora</w:t>
      </w:r>
      <w:proofErr w:type="spellEnd"/>
      <w:r w:rsidRPr="00DE1D65">
        <w:rPr>
          <w:rFonts w:ascii="Arial" w:eastAsia="Times New Roman" w:hAnsi="Arial" w:cs="Arial"/>
        </w:rPr>
        <w:t xml:space="preserve">, precum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îndeplinirea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formalităţilor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declaraţia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prevăzută</w:t>
      </w:r>
      <w:proofErr w:type="spellEnd"/>
      <w:r w:rsidRPr="00DE1D65">
        <w:rPr>
          <w:rFonts w:ascii="Arial" w:eastAsia="Times New Roman" w:hAnsi="Arial" w:cs="Arial"/>
        </w:rPr>
        <w:t xml:space="preserve"> la art. 17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>. (6).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Preşedintele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verifică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mandatele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identifică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împuterniciţii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prezenţi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Preşedintele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declară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şedinţa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procedează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verificarea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integrităţii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plicurilor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exterioare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(4) </w:t>
      </w:r>
      <w:proofErr w:type="spellStart"/>
      <w:r w:rsidRPr="00DE1D65">
        <w:rPr>
          <w:rFonts w:ascii="Arial" w:eastAsia="Times New Roman" w:hAnsi="Arial" w:cs="Arial"/>
        </w:rPr>
        <w:t>Preşedintele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procedează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desigilarea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rând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fiecărui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plic</w:t>
      </w:r>
      <w:proofErr w:type="spellEnd"/>
      <w:r w:rsidRPr="00DE1D65">
        <w:rPr>
          <w:rFonts w:ascii="Arial" w:eastAsia="Times New Roman" w:hAnsi="Arial" w:cs="Arial"/>
        </w:rPr>
        <w:t xml:space="preserve"> exterior </w:t>
      </w:r>
      <w:proofErr w:type="spellStart"/>
      <w:r w:rsidRPr="00DE1D65">
        <w:rPr>
          <w:rFonts w:ascii="Arial" w:eastAsia="Times New Roman" w:hAnsi="Arial" w:cs="Arial"/>
        </w:rPr>
        <w:t>cuprinzând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documentele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eligibilitate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verificarea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împreună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membrii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existenţei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validităţii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documentelor</w:t>
      </w:r>
      <w:proofErr w:type="spellEnd"/>
      <w:r w:rsidRPr="00DE1D65">
        <w:rPr>
          <w:rFonts w:ascii="Arial" w:eastAsia="Times New Roman" w:hAnsi="Arial" w:cs="Arial"/>
        </w:rPr>
        <w:t xml:space="preserve"> solicitate de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(5) </w:t>
      </w:r>
      <w:proofErr w:type="spellStart"/>
      <w:r w:rsidRPr="00DE1D65">
        <w:rPr>
          <w:rFonts w:ascii="Arial" w:eastAsia="Times New Roman" w:hAnsi="Arial" w:cs="Arial"/>
        </w:rPr>
        <w:t>Constatarea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îndeplinirii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cerinţelor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eligibilitate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eligibili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efectuează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ziua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deschiderii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plicurilor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exterioare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consemnează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într</w:t>
      </w:r>
      <w:proofErr w:type="spellEnd"/>
      <w:r w:rsidRPr="00DE1D65">
        <w:rPr>
          <w:rFonts w:ascii="Arial" w:eastAsia="Times New Roman" w:hAnsi="Arial" w:cs="Arial"/>
        </w:rPr>
        <w:t xml:space="preserve">-un </w:t>
      </w:r>
      <w:proofErr w:type="spellStart"/>
      <w:r w:rsidRPr="00DE1D65">
        <w:rPr>
          <w:rFonts w:ascii="Arial" w:eastAsia="Times New Roman" w:hAnsi="Arial" w:cs="Arial"/>
        </w:rPr>
        <w:t>proces</w:t>
      </w:r>
      <w:proofErr w:type="spellEnd"/>
      <w:r w:rsidRPr="00DE1D65">
        <w:rPr>
          <w:rFonts w:ascii="Arial" w:eastAsia="Times New Roman" w:hAnsi="Arial" w:cs="Arial"/>
        </w:rPr>
        <w:t xml:space="preserve">-verbal </w:t>
      </w:r>
      <w:proofErr w:type="spellStart"/>
      <w:r w:rsidRPr="00DE1D65">
        <w:rPr>
          <w:rFonts w:ascii="Arial" w:eastAsia="Times New Roman" w:hAnsi="Arial" w:cs="Arial"/>
        </w:rPr>
        <w:t>semnat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toţi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participanţii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(6) </w:t>
      </w:r>
      <w:proofErr w:type="spellStart"/>
      <w:r w:rsidRPr="00DE1D65">
        <w:rPr>
          <w:rFonts w:ascii="Arial" w:eastAsia="Times New Roman" w:hAnsi="Arial" w:cs="Arial"/>
        </w:rPr>
        <w:t>Plicurile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interioare</w:t>
      </w:r>
      <w:proofErr w:type="spellEnd"/>
      <w:r w:rsidRPr="00DE1D65">
        <w:rPr>
          <w:rFonts w:ascii="Arial" w:eastAsia="Times New Roman" w:hAnsi="Arial" w:cs="Arial"/>
        </w:rPr>
        <w:t xml:space="preserve"> nu se </w:t>
      </w:r>
      <w:proofErr w:type="spellStart"/>
      <w:r w:rsidRPr="00DE1D65">
        <w:rPr>
          <w:rFonts w:ascii="Arial" w:eastAsia="Times New Roman" w:hAnsi="Arial" w:cs="Arial"/>
        </w:rPr>
        <w:t>deschid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această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etapă</w:t>
      </w:r>
      <w:proofErr w:type="spellEnd"/>
      <w:r w:rsidRPr="00DE1D65">
        <w:rPr>
          <w:rFonts w:ascii="Arial" w:eastAsia="Times New Roman" w:hAnsi="Arial" w:cs="Arial"/>
        </w:rPr>
        <w:t xml:space="preserve">. Se </w:t>
      </w:r>
      <w:proofErr w:type="spellStart"/>
      <w:r w:rsidRPr="00DE1D65">
        <w:rPr>
          <w:rFonts w:ascii="Arial" w:eastAsia="Times New Roman" w:hAnsi="Arial" w:cs="Arial"/>
        </w:rPr>
        <w:t>verifică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integritatea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acestora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(7) </w:t>
      </w:r>
      <w:proofErr w:type="spellStart"/>
      <w:r w:rsidRPr="00DE1D65">
        <w:rPr>
          <w:rFonts w:ascii="Arial" w:eastAsia="Times New Roman" w:hAnsi="Arial" w:cs="Arial"/>
        </w:rPr>
        <w:t>Toate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operaţiunile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constatările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această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etapă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consemnează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într</w:t>
      </w:r>
      <w:proofErr w:type="spellEnd"/>
      <w:r w:rsidRPr="00DE1D65">
        <w:rPr>
          <w:rFonts w:ascii="Arial" w:eastAsia="Times New Roman" w:hAnsi="Arial" w:cs="Arial"/>
        </w:rPr>
        <w:t xml:space="preserve">-un </w:t>
      </w:r>
      <w:proofErr w:type="spellStart"/>
      <w:r w:rsidRPr="00DE1D65">
        <w:rPr>
          <w:rFonts w:ascii="Arial" w:eastAsia="Times New Roman" w:hAnsi="Arial" w:cs="Arial"/>
        </w:rPr>
        <w:t>proces</w:t>
      </w:r>
      <w:proofErr w:type="spellEnd"/>
      <w:r w:rsidRPr="00DE1D65">
        <w:rPr>
          <w:rFonts w:ascii="Arial" w:eastAsia="Times New Roman" w:hAnsi="Arial" w:cs="Arial"/>
        </w:rPr>
        <w:t xml:space="preserve">-verbal. </w:t>
      </w:r>
      <w:proofErr w:type="spellStart"/>
      <w:r w:rsidRPr="00DE1D65">
        <w:rPr>
          <w:rFonts w:ascii="Arial" w:eastAsia="Times New Roman" w:hAnsi="Arial" w:cs="Arial"/>
        </w:rPr>
        <w:t>Procesul</w:t>
      </w:r>
      <w:proofErr w:type="spellEnd"/>
      <w:r w:rsidRPr="00DE1D65">
        <w:rPr>
          <w:rFonts w:ascii="Arial" w:eastAsia="Times New Roman" w:hAnsi="Arial" w:cs="Arial"/>
        </w:rPr>
        <w:t xml:space="preserve">-verbal se </w:t>
      </w:r>
      <w:proofErr w:type="spellStart"/>
      <w:r w:rsidRPr="00DE1D65">
        <w:rPr>
          <w:rFonts w:ascii="Arial" w:eastAsia="Times New Roman" w:hAnsi="Arial" w:cs="Arial"/>
        </w:rPr>
        <w:t>întocmeşte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semnează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aceeaşi</w:t>
      </w:r>
      <w:proofErr w:type="spellEnd"/>
      <w:r w:rsidRPr="00DE1D65">
        <w:rPr>
          <w:rFonts w:ascii="Arial" w:eastAsia="Times New Roman" w:hAnsi="Arial" w:cs="Arial"/>
        </w:rPr>
        <w:t xml:space="preserve"> zi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s-au </w:t>
      </w:r>
      <w:proofErr w:type="spellStart"/>
      <w:r w:rsidRPr="00DE1D65">
        <w:rPr>
          <w:rFonts w:ascii="Arial" w:eastAsia="Times New Roman" w:hAnsi="Arial" w:cs="Arial"/>
        </w:rPr>
        <w:t>deschis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plicurile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exterioare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(8) </w:t>
      </w:r>
      <w:proofErr w:type="spellStart"/>
      <w:r w:rsidRPr="00DE1D65">
        <w:rPr>
          <w:rFonts w:ascii="Arial" w:eastAsia="Times New Roman" w:hAnsi="Arial" w:cs="Arial"/>
        </w:rPr>
        <w:t>Procesul</w:t>
      </w:r>
      <w:proofErr w:type="spellEnd"/>
      <w:r w:rsidRPr="00DE1D65">
        <w:rPr>
          <w:rFonts w:ascii="Arial" w:eastAsia="Times New Roman" w:hAnsi="Arial" w:cs="Arial"/>
        </w:rPr>
        <w:t xml:space="preserve">-verbal se </w:t>
      </w:r>
      <w:proofErr w:type="spellStart"/>
      <w:r w:rsidRPr="00DE1D65">
        <w:rPr>
          <w:rFonts w:ascii="Arial" w:eastAsia="Times New Roman" w:hAnsi="Arial" w:cs="Arial"/>
        </w:rPr>
        <w:t>semnează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toţi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membrii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împuterniciţii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legali</w:t>
      </w:r>
      <w:proofErr w:type="spellEnd"/>
      <w:r w:rsidRPr="00DE1D65">
        <w:rPr>
          <w:rFonts w:ascii="Arial" w:eastAsia="Times New Roman" w:hAnsi="Arial" w:cs="Arial"/>
        </w:rPr>
        <w:t xml:space="preserve"> ai </w:t>
      </w:r>
      <w:proofErr w:type="spellStart"/>
      <w:r w:rsidRPr="00DE1D65">
        <w:rPr>
          <w:rFonts w:ascii="Arial" w:eastAsia="Times New Roman" w:hAnsi="Arial" w:cs="Arial"/>
        </w:rPr>
        <w:t>ofertanţilor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prezenţi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deschiderea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plicurilor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exterioare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(9) </w:t>
      </w:r>
      <w:proofErr w:type="spellStart"/>
      <w:r w:rsidRPr="00DE1D65">
        <w:rPr>
          <w:rFonts w:ascii="Arial" w:eastAsia="Times New Roman" w:hAnsi="Arial" w:cs="Arial"/>
        </w:rPr>
        <w:t>Hotărârea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ia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majoritate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simplă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voturi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opiniile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diferite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motivează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consemnează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acelaşi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proces</w:t>
      </w:r>
      <w:proofErr w:type="spellEnd"/>
      <w:r w:rsidRPr="00DE1D65">
        <w:rPr>
          <w:rFonts w:ascii="Arial" w:eastAsia="Times New Roman" w:hAnsi="Arial" w:cs="Arial"/>
        </w:rPr>
        <w:t xml:space="preserve">-verbal </w:t>
      </w:r>
      <w:proofErr w:type="spellStart"/>
      <w:r w:rsidRPr="00DE1D65">
        <w:rPr>
          <w:rFonts w:ascii="Arial" w:eastAsia="Times New Roman" w:hAnsi="Arial" w:cs="Arial"/>
        </w:rPr>
        <w:t>întocmit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secretarul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. La </w:t>
      </w:r>
      <w:proofErr w:type="spellStart"/>
      <w:r w:rsidRPr="00DE1D65">
        <w:rPr>
          <w:rFonts w:ascii="Arial" w:eastAsia="Times New Roman" w:hAnsi="Arial" w:cs="Arial"/>
        </w:rPr>
        <w:t>exprimarea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votului</w:t>
      </w:r>
      <w:proofErr w:type="spellEnd"/>
      <w:r w:rsidRPr="00DE1D65">
        <w:rPr>
          <w:rFonts w:ascii="Arial" w:eastAsia="Times New Roman" w:hAnsi="Arial" w:cs="Arial"/>
        </w:rPr>
        <w:t xml:space="preserve"> nu se admit </w:t>
      </w:r>
      <w:proofErr w:type="spellStart"/>
      <w:r w:rsidRPr="00DE1D65">
        <w:rPr>
          <w:rFonts w:ascii="Arial" w:eastAsia="Times New Roman" w:hAnsi="Arial" w:cs="Arial"/>
        </w:rPr>
        <w:t>abţineri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(10) Un exemplar,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copie</w:t>
      </w:r>
      <w:proofErr w:type="spellEnd"/>
      <w:r w:rsidRPr="00DE1D65">
        <w:rPr>
          <w:rFonts w:ascii="Arial" w:eastAsia="Times New Roman" w:hAnsi="Arial" w:cs="Arial"/>
        </w:rPr>
        <w:t xml:space="preserve">, al </w:t>
      </w:r>
      <w:proofErr w:type="spellStart"/>
      <w:r w:rsidRPr="00DE1D65">
        <w:rPr>
          <w:rFonts w:ascii="Arial" w:eastAsia="Times New Roman" w:hAnsi="Arial" w:cs="Arial"/>
        </w:rPr>
        <w:t>procesului</w:t>
      </w:r>
      <w:proofErr w:type="spellEnd"/>
      <w:r w:rsidRPr="00DE1D65">
        <w:rPr>
          <w:rFonts w:ascii="Arial" w:eastAsia="Times New Roman" w:hAnsi="Arial" w:cs="Arial"/>
        </w:rPr>
        <w:t xml:space="preserve">-verbal se </w:t>
      </w:r>
      <w:proofErr w:type="spellStart"/>
      <w:r w:rsidRPr="00DE1D65">
        <w:rPr>
          <w:rFonts w:ascii="Arial" w:eastAsia="Times New Roman" w:hAnsi="Arial" w:cs="Arial"/>
        </w:rPr>
        <w:t>remite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prezenţi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secretarul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(11)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continuarea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cel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puţin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două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trebuie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îndeplinească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eligibilitate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(12) </w:t>
      </w:r>
      <w:proofErr w:type="spellStart"/>
      <w:r w:rsidRPr="00DE1D65">
        <w:rPr>
          <w:rFonts w:ascii="Arial" w:eastAsia="Times New Roman" w:hAnsi="Arial" w:cs="Arial"/>
        </w:rPr>
        <w:t>Dacă</w:t>
      </w:r>
      <w:proofErr w:type="spellEnd"/>
      <w:r w:rsidRPr="00DE1D65">
        <w:rPr>
          <w:rFonts w:ascii="Arial" w:eastAsia="Times New Roman" w:hAnsi="Arial" w:cs="Arial"/>
        </w:rPr>
        <w:t xml:space="preserve"> nu s-au </w:t>
      </w:r>
      <w:proofErr w:type="spellStart"/>
      <w:r w:rsidRPr="00DE1D65">
        <w:rPr>
          <w:rFonts w:ascii="Arial" w:eastAsia="Times New Roman" w:hAnsi="Arial" w:cs="Arial"/>
        </w:rPr>
        <w:t>depus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puţin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două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nu sunt </w:t>
      </w:r>
      <w:proofErr w:type="spellStart"/>
      <w:r w:rsidRPr="00DE1D65">
        <w:rPr>
          <w:rFonts w:ascii="Arial" w:eastAsia="Times New Roman" w:hAnsi="Arial" w:cs="Arial"/>
        </w:rPr>
        <w:t>două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eligibile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procedura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reia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, conform art. 22.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(13) </w:t>
      </w:r>
      <w:proofErr w:type="spellStart"/>
      <w:r w:rsidRPr="00DE1D65">
        <w:rPr>
          <w:rFonts w:ascii="Arial" w:eastAsia="Times New Roman" w:hAnsi="Arial" w:cs="Arial"/>
        </w:rPr>
        <w:t>Dacă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derularea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două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</w:t>
      </w:r>
      <w:proofErr w:type="spellEnd"/>
      <w:r w:rsidRPr="00DE1D65">
        <w:rPr>
          <w:rFonts w:ascii="Arial" w:eastAsia="Times New Roman" w:hAnsi="Arial" w:cs="Arial"/>
        </w:rPr>
        <w:t xml:space="preserve"> consecutive nu sunt </w:t>
      </w:r>
      <w:proofErr w:type="spellStart"/>
      <w:r w:rsidRPr="00DE1D65">
        <w:rPr>
          <w:rFonts w:ascii="Arial" w:eastAsia="Times New Roman" w:hAnsi="Arial" w:cs="Arial"/>
        </w:rPr>
        <w:t>întrunite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cerinţele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 xml:space="preserve">. (12), se </w:t>
      </w:r>
      <w:proofErr w:type="spellStart"/>
      <w:r w:rsidRPr="00DE1D65">
        <w:rPr>
          <w:rFonts w:ascii="Arial" w:eastAsia="Times New Roman" w:hAnsi="Arial" w:cs="Arial"/>
        </w:rPr>
        <w:t>aplică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22" w:name="A20"/>
      <w:r w:rsidRPr="00DE1D65">
        <w:rPr>
          <w:rFonts w:ascii="Arial" w:eastAsia="Times New Roman" w:hAnsi="Arial" w:cs="Arial"/>
        </w:rPr>
        <w:t>ART. 20</w:t>
      </w:r>
      <w:bookmarkEnd w:id="22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minimum 2 </w:t>
      </w:r>
      <w:proofErr w:type="spellStart"/>
      <w:r w:rsidRPr="00DE1D65">
        <w:rPr>
          <w:rFonts w:ascii="Arial" w:eastAsia="Times New Roman" w:hAnsi="Arial" w:cs="Arial"/>
        </w:rPr>
        <w:t>ofertanţi</w:t>
      </w:r>
      <w:proofErr w:type="spellEnd"/>
      <w:r w:rsidRPr="00DE1D65">
        <w:rPr>
          <w:rFonts w:ascii="Arial" w:eastAsia="Times New Roman" w:hAnsi="Arial" w:cs="Arial"/>
        </w:rPr>
        <w:t xml:space="preserve"> au </w:t>
      </w:r>
      <w:proofErr w:type="spellStart"/>
      <w:r w:rsidRPr="00DE1D65">
        <w:rPr>
          <w:rFonts w:ascii="Arial" w:eastAsia="Times New Roman" w:hAnsi="Arial" w:cs="Arial"/>
        </w:rPr>
        <w:t>îndeplinit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cerinţele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eligibilitate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procedează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deschiderea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plicurilor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interioare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aceeaşi</w:t>
      </w:r>
      <w:proofErr w:type="spellEnd"/>
      <w:r w:rsidRPr="00DE1D65">
        <w:rPr>
          <w:rFonts w:ascii="Arial" w:eastAsia="Times New Roman" w:hAnsi="Arial" w:cs="Arial"/>
        </w:rPr>
        <w:t xml:space="preserve"> zi. </w:t>
      </w:r>
      <w:proofErr w:type="spellStart"/>
      <w:r w:rsidRPr="00DE1D65">
        <w:rPr>
          <w:rFonts w:ascii="Arial" w:eastAsia="Times New Roman" w:hAnsi="Arial" w:cs="Arial"/>
        </w:rPr>
        <w:t>Hotărârea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consemnează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într</w:t>
      </w:r>
      <w:proofErr w:type="spellEnd"/>
      <w:r w:rsidRPr="00DE1D65">
        <w:rPr>
          <w:rFonts w:ascii="Arial" w:eastAsia="Times New Roman" w:hAnsi="Arial" w:cs="Arial"/>
        </w:rPr>
        <w:t xml:space="preserve">-un </w:t>
      </w:r>
      <w:proofErr w:type="spellStart"/>
      <w:r w:rsidRPr="00DE1D65">
        <w:rPr>
          <w:rFonts w:ascii="Arial" w:eastAsia="Times New Roman" w:hAnsi="Arial" w:cs="Arial"/>
        </w:rPr>
        <w:t>proces</w:t>
      </w:r>
      <w:proofErr w:type="spellEnd"/>
      <w:r w:rsidRPr="00DE1D65">
        <w:rPr>
          <w:rFonts w:ascii="Arial" w:eastAsia="Times New Roman" w:hAnsi="Arial" w:cs="Arial"/>
        </w:rPr>
        <w:t xml:space="preserve">-verbal. </w:t>
      </w:r>
      <w:proofErr w:type="spellStart"/>
      <w:r w:rsidRPr="00DE1D65">
        <w:rPr>
          <w:rFonts w:ascii="Arial" w:eastAsia="Times New Roman" w:hAnsi="Arial" w:cs="Arial"/>
        </w:rPr>
        <w:t>Hotărârea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adoptă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votul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majorităţii</w:t>
      </w:r>
      <w:proofErr w:type="spellEnd"/>
      <w:r w:rsidRPr="00DE1D65">
        <w:rPr>
          <w:rFonts w:ascii="Arial" w:eastAsia="Times New Roman" w:hAnsi="Arial" w:cs="Arial"/>
        </w:rPr>
        <w:t xml:space="preserve"> simple a </w:t>
      </w:r>
      <w:proofErr w:type="spellStart"/>
      <w:r w:rsidRPr="00DE1D65">
        <w:rPr>
          <w:rFonts w:ascii="Arial" w:eastAsia="Times New Roman" w:hAnsi="Arial" w:cs="Arial"/>
        </w:rPr>
        <w:t>membrilor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lastRenderedPageBreak/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nu </w:t>
      </w:r>
      <w:proofErr w:type="spellStart"/>
      <w:r w:rsidRPr="00DE1D65">
        <w:rPr>
          <w:rFonts w:ascii="Arial" w:eastAsia="Times New Roman" w:hAnsi="Arial" w:cs="Arial"/>
        </w:rPr>
        <w:t>finalizează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analiza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evaluarea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ziua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deschiderii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plicurilor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interioare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lucrările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consemnează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procese</w:t>
      </w:r>
      <w:proofErr w:type="spellEnd"/>
      <w:r w:rsidRPr="00DE1D65">
        <w:rPr>
          <w:rFonts w:ascii="Arial" w:eastAsia="Times New Roman" w:hAnsi="Arial" w:cs="Arial"/>
        </w:rPr>
        <w:t xml:space="preserve">-verbale </w:t>
      </w:r>
      <w:proofErr w:type="spellStart"/>
      <w:r w:rsidRPr="00DE1D65">
        <w:rPr>
          <w:rFonts w:ascii="Arial" w:eastAsia="Times New Roman" w:hAnsi="Arial" w:cs="Arial"/>
        </w:rPr>
        <w:t>intermediare</w:t>
      </w:r>
      <w:proofErr w:type="spellEnd"/>
      <w:r w:rsidRPr="00DE1D65">
        <w:rPr>
          <w:rFonts w:ascii="Arial" w:eastAsia="Times New Roman" w:hAnsi="Arial" w:cs="Arial"/>
        </w:rPr>
        <w:t xml:space="preserve">, pe </w:t>
      </w:r>
      <w:proofErr w:type="spellStart"/>
      <w:r w:rsidRPr="00DE1D65">
        <w:rPr>
          <w:rFonts w:ascii="Arial" w:eastAsia="Times New Roman" w:hAnsi="Arial" w:cs="Arial"/>
        </w:rPr>
        <w:t>baza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cărora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întocmeşte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raportul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analiza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evalua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ofertele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întocmi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înainta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raportul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termen de maximum 10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de la data </w:t>
      </w:r>
      <w:proofErr w:type="spellStart"/>
      <w:r w:rsidRPr="00DE1D65">
        <w:rPr>
          <w:rFonts w:ascii="Arial" w:eastAsia="Times New Roman" w:hAnsi="Arial" w:cs="Arial"/>
        </w:rPr>
        <w:t>deschiderii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plicurilor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exterioare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(4) </w:t>
      </w:r>
      <w:proofErr w:type="spellStart"/>
      <w:r w:rsidRPr="00DE1D65">
        <w:rPr>
          <w:rFonts w:ascii="Arial" w:eastAsia="Times New Roman" w:hAnsi="Arial" w:cs="Arial"/>
        </w:rPr>
        <w:t>Raportul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cuprinde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descrierea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operaţiunilor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elementele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esenţiale</w:t>
      </w:r>
      <w:proofErr w:type="spellEnd"/>
      <w:r w:rsidRPr="00DE1D65">
        <w:rPr>
          <w:rFonts w:ascii="Arial" w:eastAsia="Times New Roman" w:hAnsi="Arial" w:cs="Arial"/>
        </w:rPr>
        <w:t xml:space="preserve"> ale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depuse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motivele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alegerii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ofertantului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câştigător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nu a </w:t>
      </w:r>
      <w:proofErr w:type="spellStart"/>
      <w:r w:rsidRPr="00DE1D65">
        <w:rPr>
          <w:rFonts w:ascii="Arial" w:eastAsia="Times New Roman" w:hAnsi="Arial" w:cs="Arial"/>
        </w:rPr>
        <w:t>fost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desemnat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niciun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câştigător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cauzele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respingerii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23" w:name="A21"/>
      <w:r w:rsidRPr="00DE1D65">
        <w:rPr>
          <w:rFonts w:ascii="Arial" w:eastAsia="Times New Roman" w:hAnsi="Arial" w:cs="Arial"/>
        </w:rPr>
        <w:t>ART. 21</w:t>
      </w:r>
      <w:bookmarkEnd w:id="23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Membrii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răspund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solidar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individual,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hotărârile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, precum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faptele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proprii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legii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SECŢIUNEA a 4-a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Licitaţia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deschisă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24" w:name="A22"/>
      <w:r w:rsidRPr="00DE1D65">
        <w:rPr>
          <w:rFonts w:ascii="Arial" w:eastAsia="Times New Roman" w:hAnsi="Arial" w:cs="Arial"/>
        </w:rPr>
        <w:t>ART. 22</w:t>
      </w:r>
      <w:bookmarkEnd w:id="24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Monitorul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Oficial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României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Partea</w:t>
      </w:r>
      <w:proofErr w:type="spellEnd"/>
      <w:r w:rsidRPr="00DE1D65">
        <w:rPr>
          <w:rFonts w:ascii="Arial" w:eastAsia="Times New Roman" w:hAnsi="Arial" w:cs="Arial"/>
        </w:rPr>
        <w:t xml:space="preserve"> a VI-a, </w:t>
      </w:r>
      <w:proofErr w:type="spellStart"/>
      <w:r w:rsidRPr="00DE1D65">
        <w:rPr>
          <w:rFonts w:ascii="Arial" w:eastAsia="Times New Roman" w:hAnsi="Arial" w:cs="Arial"/>
        </w:rPr>
        <w:t>într</w:t>
      </w:r>
      <w:proofErr w:type="spellEnd"/>
      <w:r w:rsidRPr="00DE1D65">
        <w:rPr>
          <w:rFonts w:ascii="Arial" w:eastAsia="Times New Roman" w:hAnsi="Arial" w:cs="Arial"/>
        </w:rPr>
        <w:t xml:space="preserve">-un </w:t>
      </w:r>
      <w:proofErr w:type="spellStart"/>
      <w:r w:rsidRPr="00DE1D65">
        <w:rPr>
          <w:rFonts w:ascii="Arial" w:eastAsia="Times New Roman" w:hAnsi="Arial" w:cs="Arial"/>
        </w:rPr>
        <w:t>cotidian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circulaţie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naţională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circulaţie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locală</w:t>
      </w:r>
      <w:proofErr w:type="spellEnd"/>
      <w:r w:rsidRPr="00DE1D65">
        <w:rPr>
          <w:rFonts w:ascii="Arial" w:eastAsia="Times New Roman" w:hAnsi="Arial" w:cs="Arial"/>
        </w:rPr>
        <w:t xml:space="preserve">, precum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opţional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Jurnalul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Oficial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Comunităţii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Europene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Informaţiile</w:t>
      </w:r>
      <w:proofErr w:type="spellEnd"/>
      <w:r w:rsidRPr="00DE1D65">
        <w:rPr>
          <w:rFonts w:ascii="Arial" w:eastAsia="Times New Roman" w:hAnsi="Arial" w:cs="Arial"/>
        </w:rPr>
        <w:t xml:space="preserve"> pe care </w:t>
      </w:r>
      <w:proofErr w:type="spellStart"/>
      <w:r w:rsidRPr="00DE1D65">
        <w:rPr>
          <w:rFonts w:ascii="Arial" w:eastAsia="Times New Roman" w:hAnsi="Arial" w:cs="Arial"/>
        </w:rPr>
        <w:t>trebuie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le </w:t>
      </w:r>
      <w:proofErr w:type="spellStart"/>
      <w:r w:rsidRPr="00DE1D65">
        <w:rPr>
          <w:rFonts w:ascii="Arial" w:eastAsia="Times New Roman" w:hAnsi="Arial" w:cs="Arial"/>
        </w:rPr>
        <w:t>conţină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licitaţiei</w:t>
      </w:r>
      <w:proofErr w:type="spellEnd"/>
      <w:r w:rsidRPr="00DE1D65">
        <w:rPr>
          <w:rFonts w:ascii="Arial" w:eastAsia="Times New Roman" w:hAnsi="Arial" w:cs="Arial"/>
        </w:rPr>
        <w:t xml:space="preserve"> sunt </w:t>
      </w:r>
      <w:proofErr w:type="spellStart"/>
      <w:r w:rsidRPr="00DE1D65">
        <w:rPr>
          <w:rFonts w:ascii="Arial" w:eastAsia="Times New Roman" w:hAnsi="Arial" w:cs="Arial"/>
        </w:rPr>
        <w:t>următoarele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denumirea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adresa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numărul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telefon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de fax, </w:t>
      </w:r>
      <w:proofErr w:type="spellStart"/>
      <w:r w:rsidRPr="00DE1D65">
        <w:rPr>
          <w:rFonts w:ascii="Arial" w:eastAsia="Times New Roman" w:hAnsi="Arial" w:cs="Arial"/>
        </w:rPr>
        <w:t>adresa</w:t>
      </w:r>
      <w:proofErr w:type="spellEnd"/>
      <w:r w:rsidRPr="00DE1D65">
        <w:rPr>
          <w:rFonts w:ascii="Arial" w:eastAsia="Times New Roman" w:hAnsi="Arial" w:cs="Arial"/>
        </w:rPr>
        <w:t xml:space="preserve"> de e-mail ale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locale/</w:t>
      </w:r>
      <w:proofErr w:type="spellStart"/>
      <w:r w:rsidRPr="00DE1D65">
        <w:rPr>
          <w:rFonts w:ascii="Arial" w:eastAsia="Times New Roman" w:hAnsi="Arial" w:cs="Arial"/>
        </w:rPr>
        <w:t>asociaţiei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hotărârea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modalităţii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gestiune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aria </w:t>
      </w:r>
      <w:proofErr w:type="spellStart"/>
      <w:r w:rsidRPr="00DE1D65">
        <w:rPr>
          <w:rFonts w:ascii="Arial" w:eastAsia="Times New Roman" w:hAnsi="Arial" w:cs="Arial"/>
        </w:rPr>
        <w:t>teritorială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trasee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grup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trasee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d) </w:t>
      </w:r>
      <w:proofErr w:type="spellStart"/>
      <w:r w:rsidRPr="00DE1D65">
        <w:rPr>
          <w:rFonts w:ascii="Arial" w:eastAsia="Times New Roman" w:hAnsi="Arial" w:cs="Arial"/>
        </w:rPr>
        <w:t>serviciul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activitatea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urmează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fie </w:t>
      </w:r>
      <w:proofErr w:type="spellStart"/>
      <w:r w:rsidRPr="00DE1D65">
        <w:rPr>
          <w:rFonts w:ascii="Arial" w:eastAsia="Times New Roman" w:hAnsi="Arial" w:cs="Arial"/>
        </w:rPr>
        <w:t>prestat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prestată</w:t>
      </w:r>
      <w:proofErr w:type="spellEnd"/>
      <w:r w:rsidRPr="00DE1D65">
        <w:rPr>
          <w:rFonts w:ascii="Arial" w:eastAsia="Times New Roman" w:hAnsi="Arial" w:cs="Arial"/>
        </w:rPr>
        <w:t xml:space="preserve">/ </w:t>
      </w:r>
      <w:proofErr w:type="spellStart"/>
      <w:r w:rsidRPr="00DE1D65">
        <w:rPr>
          <w:rFonts w:ascii="Arial" w:eastAsia="Times New Roman" w:hAnsi="Arial" w:cs="Arial"/>
        </w:rPr>
        <w:t>furnizat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furnizată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detaliat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detaliată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activităţi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e) </w:t>
      </w:r>
      <w:proofErr w:type="spellStart"/>
      <w:r w:rsidRPr="00DE1D65">
        <w:rPr>
          <w:rFonts w:ascii="Arial" w:eastAsia="Times New Roman" w:hAnsi="Arial" w:cs="Arial"/>
        </w:rPr>
        <w:t>durata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f) </w:t>
      </w:r>
      <w:proofErr w:type="spellStart"/>
      <w:r w:rsidRPr="00DE1D65">
        <w:rPr>
          <w:rFonts w:ascii="Arial" w:eastAsia="Times New Roman" w:hAnsi="Arial" w:cs="Arial"/>
        </w:rPr>
        <w:t>denumirea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adresa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numărul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telefon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de fax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adresa</w:t>
      </w:r>
      <w:proofErr w:type="spellEnd"/>
      <w:r w:rsidRPr="00DE1D65">
        <w:rPr>
          <w:rFonts w:ascii="Arial" w:eastAsia="Times New Roman" w:hAnsi="Arial" w:cs="Arial"/>
        </w:rPr>
        <w:t xml:space="preserve"> de e-mail ale </w:t>
      </w:r>
      <w:proofErr w:type="spellStart"/>
      <w:r w:rsidRPr="00DE1D65">
        <w:rPr>
          <w:rFonts w:ascii="Arial" w:eastAsia="Times New Roman" w:hAnsi="Arial" w:cs="Arial"/>
        </w:rPr>
        <w:t>biroului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persoanei</w:t>
      </w:r>
      <w:proofErr w:type="spellEnd"/>
      <w:r w:rsidRPr="00DE1D65">
        <w:rPr>
          <w:rFonts w:ascii="Arial" w:eastAsia="Times New Roman" w:hAnsi="Arial" w:cs="Arial"/>
        </w:rPr>
        <w:t xml:space="preserve"> de la care se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solicita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, precum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modalităţile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obţinere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documentaţiei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g) </w:t>
      </w:r>
      <w:proofErr w:type="spellStart"/>
      <w:r w:rsidRPr="00DE1D65">
        <w:rPr>
          <w:rFonts w:ascii="Arial" w:eastAsia="Times New Roman" w:hAnsi="Arial" w:cs="Arial"/>
        </w:rPr>
        <w:t>dacă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costul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plată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vederea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obţinerii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h) </w:t>
      </w:r>
      <w:proofErr w:type="spellStart"/>
      <w:r w:rsidRPr="00DE1D65">
        <w:rPr>
          <w:rFonts w:ascii="Arial" w:eastAsia="Times New Roman" w:hAnsi="Arial" w:cs="Arial"/>
        </w:rPr>
        <w:t>termenul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limită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depunere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 xml:space="preserve">, data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adresa</w:t>
      </w:r>
      <w:proofErr w:type="spellEnd"/>
      <w:r w:rsidRPr="00DE1D65">
        <w:rPr>
          <w:rFonts w:ascii="Arial" w:eastAsia="Times New Roman" w:hAnsi="Arial" w:cs="Arial"/>
        </w:rPr>
        <w:t xml:space="preserve"> la care se </w:t>
      </w:r>
      <w:proofErr w:type="spellStart"/>
      <w:r w:rsidRPr="00DE1D65">
        <w:rPr>
          <w:rFonts w:ascii="Arial" w:eastAsia="Times New Roman" w:hAnsi="Arial" w:cs="Arial"/>
        </w:rPr>
        <w:t>depun</w:t>
      </w:r>
      <w:proofErr w:type="spellEnd"/>
      <w:r w:rsidRPr="00DE1D65">
        <w:rPr>
          <w:rFonts w:ascii="Arial" w:eastAsia="Times New Roman" w:hAnsi="Arial" w:cs="Arial"/>
        </w:rPr>
        <w:t xml:space="preserve">/transmit </w:t>
      </w:r>
      <w:proofErr w:type="spellStart"/>
      <w:r w:rsidRPr="00DE1D65">
        <w:rPr>
          <w:rFonts w:ascii="Arial" w:eastAsia="Times New Roman" w:hAnsi="Arial" w:cs="Arial"/>
        </w:rPr>
        <w:t>ofertele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i</w:t>
      </w:r>
      <w:proofErr w:type="spellEnd"/>
      <w:r w:rsidRPr="00DE1D65">
        <w:rPr>
          <w:rFonts w:ascii="Arial" w:eastAsia="Times New Roman" w:hAnsi="Arial" w:cs="Arial"/>
        </w:rPr>
        <w:t xml:space="preserve">) data, </w:t>
      </w:r>
      <w:proofErr w:type="spellStart"/>
      <w:r w:rsidRPr="00DE1D65">
        <w:rPr>
          <w:rFonts w:ascii="Arial" w:eastAsia="Times New Roman" w:hAnsi="Arial" w:cs="Arial"/>
        </w:rPr>
        <w:t>ora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locul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deschiderii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j) </w:t>
      </w:r>
      <w:proofErr w:type="spellStart"/>
      <w:r w:rsidRPr="00DE1D65">
        <w:rPr>
          <w:rFonts w:ascii="Arial" w:eastAsia="Times New Roman" w:hAnsi="Arial" w:cs="Arial"/>
        </w:rPr>
        <w:t>dacă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garanţiile</w:t>
      </w:r>
      <w:proofErr w:type="spellEnd"/>
      <w:r w:rsidRPr="00DE1D65">
        <w:rPr>
          <w:rFonts w:ascii="Arial" w:eastAsia="Times New Roman" w:hAnsi="Arial" w:cs="Arial"/>
        </w:rPr>
        <w:t xml:space="preserve"> solicitate;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k) </w:t>
      </w:r>
      <w:proofErr w:type="spellStart"/>
      <w:r w:rsidRPr="00DE1D65">
        <w:rPr>
          <w:rFonts w:ascii="Arial" w:eastAsia="Times New Roman" w:hAnsi="Arial" w:cs="Arial"/>
        </w:rPr>
        <w:t>durata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valabilitate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ofertei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Termenul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depunere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de minimum 30 de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maximum 60 de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de la data </w:t>
      </w:r>
      <w:proofErr w:type="spellStart"/>
      <w:r w:rsidRPr="00DE1D65">
        <w:rPr>
          <w:rFonts w:ascii="Arial" w:eastAsia="Times New Roman" w:hAnsi="Arial" w:cs="Arial"/>
        </w:rPr>
        <w:t>publicării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anunţului</w:t>
      </w:r>
      <w:proofErr w:type="spellEnd"/>
      <w:r w:rsidRPr="00DE1D65">
        <w:rPr>
          <w:rFonts w:ascii="Arial" w:eastAsia="Times New Roman" w:hAnsi="Arial" w:cs="Arial"/>
        </w:rPr>
        <w:t xml:space="preserve"> conform art. 22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 xml:space="preserve">. (1).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calculul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termenelor</w:t>
      </w:r>
      <w:proofErr w:type="spellEnd"/>
      <w:r w:rsidRPr="00DE1D65">
        <w:rPr>
          <w:rFonts w:ascii="Arial" w:eastAsia="Times New Roman" w:hAnsi="Arial" w:cs="Arial"/>
        </w:rPr>
        <w:t xml:space="preserve"> nu se </w:t>
      </w:r>
      <w:proofErr w:type="spellStart"/>
      <w:r w:rsidRPr="00DE1D65">
        <w:rPr>
          <w:rFonts w:ascii="Arial" w:eastAsia="Times New Roman" w:hAnsi="Arial" w:cs="Arial"/>
        </w:rPr>
        <w:t>includ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ziua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apariţiei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ziua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organizării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(4) </w:t>
      </w:r>
      <w:proofErr w:type="spellStart"/>
      <w:r w:rsidRPr="00DE1D65">
        <w:rPr>
          <w:rFonts w:ascii="Arial" w:eastAsia="Times New Roman" w:hAnsi="Arial" w:cs="Arial"/>
        </w:rPr>
        <w:t>Orice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persoană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interesată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dreptul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solicita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obţine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(5) </w:t>
      </w:r>
      <w:proofErr w:type="spellStart"/>
      <w:r w:rsidRPr="00DE1D65">
        <w:rPr>
          <w:rFonts w:ascii="Arial" w:eastAsia="Times New Roman" w:hAnsi="Arial" w:cs="Arial"/>
        </w:rPr>
        <w:t>Nerespectarea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termenului</w:t>
      </w:r>
      <w:proofErr w:type="spellEnd"/>
      <w:r w:rsidRPr="00DE1D65">
        <w:rPr>
          <w:rFonts w:ascii="Arial" w:eastAsia="Times New Roman" w:hAnsi="Arial" w:cs="Arial"/>
        </w:rPr>
        <w:t xml:space="preserve"> minim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cele</w:t>
      </w:r>
      <w:proofErr w:type="spellEnd"/>
      <w:r w:rsidRPr="00DE1D65">
        <w:rPr>
          <w:rFonts w:ascii="Arial" w:eastAsia="Times New Roman" w:hAnsi="Arial" w:cs="Arial"/>
        </w:rPr>
        <w:t xml:space="preserve"> 3 </w:t>
      </w:r>
      <w:proofErr w:type="spellStart"/>
      <w:r w:rsidRPr="00DE1D65">
        <w:rPr>
          <w:rFonts w:ascii="Arial" w:eastAsia="Times New Roman" w:hAnsi="Arial" w:cs="Arial"/>
        </w:rPr>
        <w:t>publicaţii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atrage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reluarea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procedurii</w:t>
      </w:r>
      <w:proofErr w:type="spellEnd"/>
      <w:r w:rsidRPr="00DE1D65">
        <w:rPr>
          <w:rFonts w:ascii="Arial" w:eastAsia="Times New Roman" w:hAnsi="Arial" w:cs="Arial"/>
        </w:rPr>
        <w:t xml:space="preserve"> de la </w:t>
      </w:r>
      <w:proofErr w:type="spellStart"/>
      <w:r w:rsidRPr="00DE1D65">
        <w:rPr>
          <w:rFonts w:ascii="Arial" w:eastAsia="Times New Roman" w:hAnsi="Arial" w:cs="Arial"/>
        </w:rPr>
        <w:t>etapa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publicitar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25" w:name="A23"/>
      <w:r w:rsidRPr="00DE1D65">
        <w:rPr>
          <w:rFonts w:ascii="Arial" w:eastAsia="Times New Roman" w:hAnsi="Arial" w:cs="Arial"/>
        </w:rPr>
        <w:t>ART. 23</w:t>
      </w:r>
      <w:bookmarkEnd w:id="25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pune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dispoziţia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persoanei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interesate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ziua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imediat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următoare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apariţiei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mai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târziu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termen de </w:t>
      </w:r>
      <w:proofErr w:type="spellStart"/>
      <w:r w:rsidRPr="00DE1D65">
        <w:rPr>
          <w:rFonts w:ascii="Arial" w:eastAsia="Times New Roman" w:hAnsi="Arial" w:cs="Arial"/>
        </w:rPr>
        <w:t>două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lucrătoare</w:t>
      </w:r>
      <w:proofErr w:type="spellEnd"/>
      <w:r w:rsidRPr="00DE1D65">
        <w:rPr>
          <w:rFonts w:ascii="Arial" w:eastAsia="Times New Roman" w:hAnsi="Arial" w:cs="Arial"/>
        </w:rPr>
        <w:t xml:space="preserve"> de la </w:t>
      </w:r>
      <w:proofErr w:type="spellStart"/>
      <w:r w:rsidRPr="00DE1D65">
        <w:rPr>
          <w:rFonts w:ascii="Arial" w:eastAsia="Times New Roman" w:hAnsi="Arial" w:cs="Arial"/>
        </w:rPr>
        <w:t>primirea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solicitări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Solicitarea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scrisă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înregistra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Registrul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candidaturi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Persoana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interesată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depune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diligenţele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necesare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astfel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încât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respectarea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perioadei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lastRenderedPageBreak/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 xml:space="preserve">. (1)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nu </w:t>
      </w:r>
      <w:proofErr w:type="spellStart"/>
      <w:r w:rsidRPr="00DE1D65">
        <w:rPr>
          <w:rFonts w:ascii="Arial" w:eastAsia="Times New Roman" w:hAnsi="Arial" w:cs="Arial"/>
        </w:rPr>
        <w:t>conducă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situaţia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fie </w:t>
      </w:r>
      <w:proofErr w:type="spellStart"/>
      <w:r w:rsidRPr="00DE1D65">
        <w:rPr>
          <w:rFonts w:ascii="Arial" w:eastAsia="Times New Roman" w:hAnsi="Arial" w:cs="Arial"/>
        </w:rPr>
        <w:t>pusă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dispoziţia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mai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puţin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două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lucrătoare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înainte</w:t>
      </w:r>
      <w:proofErr w:type="spellEnd"/>
      <w:r w:rsidRPr="00DE1D65">
        <w:rPr>
          <w:rFonts w:ascii="Arial" w:eastAsia="Times New Roman" w:hAnsi="Arial" w:cs="Arial"/>
        </w:rPr>
        <w:t xml:space="preserve"> de data </w:t>
      </w:r>
      <w:proofErr w:type="spellStart"/>
      <w:r w:rsidRPr="00DE1D65">
        <w:rPr>
          <w:rFonts w:ascii="Arial" w:eastAsia="Times New Roman" w:hAnsi="Arial" w:cs="Arial"/>
        </w:rPr>
        <w:t>limită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depunerea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26" w:name="A24"/>
      <w:r w:rsidRPr="00DE1D65">
        <w:rPr>
          <w:rFonts w:ascii="Arial" w:eastAsia="Times New Roman" w:hAnsi="Arial" w:cs="Arial"/>
        </w:rPr>
        <w:t>ART. 24</w:t>
      </w:r>
      <w:bookmarkEnd w:id="26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Orice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persoană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interesată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dreptul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solicita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clarificări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cel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puţin</w:t>
      </w:r>
      <w:proofErr w:type="spellEnd"/>
      <w:r w:rsidRPr="00DE1D65">
        <w:rPr>
          <w:rFonts w:ascii="Arial" w:eastAsia="Times New Roman" w:hAnsi="Arial" w:cs="Arial"/>
        </w:rPr>
        <w:t xml:space="preserve"> 15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înainte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expirarea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termenului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limită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depunerea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răspundă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mod </w:t>
      </w:r>
      <w:proofErr w:type="spellStart"/>
      <w:r w:rsidRPr="00DE1D65">
        <w:rPr>
          <w:rFonts w:ascii="Arial" w:eastAsia="Times New Roman" w:hAnsi="Arial" w:cs="Arial"/>
        </w:rPr>
        <w:t>clar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complet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fără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ambiguităţi</w:t>
      </w:r>
      <w:proofErr w:type="spellEnd"/>
      <w:r w:rsidRPr="00DE1D65">
        <w:rPr>
          <w:rFonts w:ascii="Arial" w:eastAsia="Times New Roman" w:hAnsi="Arial" w:cs="Arial"/>
        </w:rPr>
        <w:t xml:space="preserve">, la </w:t>
      </w:r>
      <w:proofErr w:type="spellStart"/>
      <w:r w:rsidRPr="00DE1D65">
        <w:rPr>
          <w:rFonts w:ascii="Arial" w:eastAsia="Times New Roman" w:hAnsi="Arial" w:cs="Arial"/>
        </w:rPr>
        <w:t>orice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clarificare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solicitată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într</w:t>
      </w:r>
      <w:proofErr w:type="spellEnd"/>
      <w:r w:rsidRPr="00DE1D65">
        <w:rPr>
          <w:rFonts w:ascii="Arial" w:eastAsia="Times New Roman" w:hAnsi="Arial" w:cs="Arial"/>
        </w:rPr>
        <w:t xml:space="preserve">-o </w:t>
      </w:r>
      <w:proofErr w:type="spellStart"/>
      <w:r w:rsidRPr="00DE1D65">
        <w:rPr>
          <w:rFonts w:ascii="Arial" w:eastAsia="Times New Roman" w:hAnsi="Arial" w:cs="Arial"/>
        </w:rPr>
        <w:t>perioadă</w:t>
      </w:r>
      <w:proofErr w:type="spellEnd"/>
      <w:r w:rsidRPr="00DE1D65">
        <w:rPr>
          <w:rFonts w:ascii="Arial" w:eastAsia="Times New Roman" w:hAnsi="Arial" w:cs="Arial"/>
        </w:rPr>
        <w:t xml:space="preserve"> care nu </w:t>
      </w:r>
      <w:proofErr w:type="spellStart"/>
      <w:r w:rsidRPr="00DE1D65">
        <w:rPr>
          <w:rFonts w:ascii="Arial" w:eastAsia="Times New Roman" w:hAnsi="Arial" w:cs="Arial"/>
        </w:rPr>
        <w:t>trebuie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depăşească</w:t>
      </w:r>
      <w:proofErr w:type="spellEnd"/>
      <w:r w:rsidRPr="00DE1D65">
        <w:rPr>
          <w:rFonts w:ascii="Arial" w:eastAsia="Times New Roman" w:hAnsi="Arial" w:cs="Arial"/>
        </w:rPr>
        <w:t xml:space="preserve"> 5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lucrătoare</w:t>
      </w:r>
      <w:proofErr w:type="spellEnd"/>
      <w:r w:rsidRPr="00DE1D65">
        <w:rPr>
          <w:rFonts w:ascii="Arial" w:eastAsia="Times New Roman" w:hAnsi="Arial" w:cs="Arial"/>
        </w:rPr>
        <w:t xml:space="preserve"> de la </w:t>
      </w:r>
      <w:proofErr w:type="spellStart"/>
      <w:r w:rsidRPr="00DE1D65">
        <w:rPr>
          <w:rFonts w:ascii="Arial" w:eastAsia="Times New Roman" w:hAnsi="Arial" w:cs="Arial"/>
        </w:rPr>
        <w:t>primirea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astfel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solicitări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Răspunsul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clarificările</w:t>
      </w:r>
      <w:proofErr w:type="spellEnd"/>
      <w:r w:rsidRPr="00DE1D65">
        <w:rPr>
          <w:rFonts w:ascii="Arial" w:eastAsia="Times New Roman" w:hAnsi="Arial" w:cs="Arial"/>
        </w:rPr>
        <w:t xml:space="preserve"> face </w:t>
      </w:r>
      <w:proofErr w:type="spellStart"/>
      <w:r w:rsidRPr="00DE1D65">
        <w:rPr>
          <w:rFonts w:ascii="Arial" w:eastAsia="Times New Roman" w:hAnsi="Arial" w:cs="Arial"/>
        </w:rPr>
        <w:t>parte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integrantă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comunicat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tuturor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celor</w:t>
      </w:r>
      <w:proofErr w:type="spellEnd"/>
      <w:r w:rsidRPr="00DE1D65">
        <w:rPr>
          <w:rFonts w:ascii="Arial" w:eastAsia="Times New Roman" w:hAnsi="Arial" w:cs="Arial"/>
        </w:rPr>
        <w:t xml:space="preserve"> care au </w:t>
      </w:r>
      <w:proofErr w:type="spellStart"/>
      <w:r w:rsidRPr="00DE1D65">
        <w:rPr>
          <w:rFonts w:ascii="Arial" w:eastAsia="Times New Roman" w:hAnsi="Arial" w:cs="Arial"/>
        </w:rPr>
        <w:t>solicitat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(4) </w:t>
      </w:r>
      <w:proofErr w:type="spellStart"/>
      <w:r w:rsidRPr="00DE1D65">
        <w:rPr>
          <w:rFonts w:ascii="Arial" w:eastAsia="Times New Roman" w:hAnsi="Arial" w:cs="Arial"/>
        </w:rPr>
        <w:t>Dacă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urma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clarificărilor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modifică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mod </w:t>
      </w:r>
      <w:proofErr w:type="spellStart"/>
      <w:r w:rsidRPr="00DE1D65">
        <w:rPr>
          <w:rFonts w:ascii="Arial" w:eastAsia="Times New Roman" w:hAnsi="Arial" w:cs="Arial"/>
        </w:rPr>
        <w:t>esenţial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relua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procedura</w:t>
      </w:r>
      <w:proofErr w:type="spellEnd"/>
      <w:r w:rsidRPr="00DE1D65">
        <w:rPr>
          <w:rFonts w:ascii="Arial" w:eastAsia="Times New Roman" w:hAnsi="Arial" w:cs="Arial"/>
        </w:rPr>
        <w:t xml:space="preserve"> de la </w:t>
      </w:r>
      <w:proofErr w:type="spellStart"/>
      <w:r w:rsidRPr="00DE1D65">
        <w:rPr>
          <w:rFonts w:ascii="Arial" w:eastAsia="Times New Roman" w:hAnsi="Arial" w:cs="Arial"/>
        </w:rPr>
        <w:t>etapa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SECŢIUNEA a 5-a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Negocierea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27" w:name="A25"/>
      <w:r w:rsidRPr="00DE1D65">
        <w:rPr>
          <w:rFonts w:ascii="Arial" w:eastAsia="Times New Roman" w:hAnsi="Arial" w:cs="Arial"/>
        </w:rPr>
        <w:t>ART. 25</w:t>
      </w:r>
      <w:bookmarkEnd w:id="27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nu a </w:t>
      </w:r>
      <w:proofErr w:type="spellStart"/>
      <w:r w:rsidRPr="00DE1D65">
        <w:rPr>
          <w:rFonts w:ascii="Arial" w:eastAsia="Times New Roman" w:hAnsi="Arial" w:cs="Arial"/>
        </w:rPr>
        <w:t>fost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desemnat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niciun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câştigător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urma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celei</w:t>
      </w:r>
      <w:proofErr w:type="spellEnd"/>
      <w:r w:rsidRPr="00DE1D65">
        <w:rPr>
          <w:rFonts w:ascii="Arial" w:eastAsia="Times New Roman" w:hAnsi="Arial" w:cs="Arial"/>
        </w:rPr>
        <w:t xml:space="preserve"> de-a </w:t>
      </w:r>
      <w:proofErr w:type="spellStart"/>
      <w:r w:rsidRPr="00DE1D65">
        <w:rPr>
          <w:rFonts w:ascii="Arial" w:eastAsia="Times New Roman" w:hAnsi="Arial" w:cs="Arial"/>
        </w:rPr>
        <w:t>doua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deschise</w:t>
      </w:r>
      <w:proofErr w:type="spellEnd"/>
      <w:r w:rsidRPr="00DE1D65">
        <w:rPr>
          <w:rFonts w:ascii="Arial" w:eastAsia="Times New Roman" w:hAnsi="Arial" w:cs="Arial"/>
        </w:rPr>
        <w:t xml:space="preserve">, se </w:t>
      </w:r>
      <w:proofErr w:type="spellStart"/>
      <w:r w:rsidRPr="00DE1D65">
        <w:rPr>
          <w:rFonts w:ascii="Arial" w:eastAsia="Times New Roman" w:hAnsi="Arial" w:cs="Arial"/>
        </w:rPr>
        <w:t>trece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procedura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ofertantul</w:t>
      </w:r>
      <w:proofErr w:type="spellEnd"/>
      <w:r w:rsidRPr="00DE1D65">
        <w:rPr>
          <w:rFonts w:ascii="Arial" w:eastAsia="Times New Roman" w:hAnsi="Arial" w:cs="Arial"/>
        </w:rPr>
        <w:t xml:space="preserve">/ </w:t>
      </w:r>
      <w:proofErr w:type="spellStart"/>
      <w:r w:rsidRPr="00DE1D65">
        <w:rPr>
          <w:rFonts w:ascii="Arial" w:eastAsia="Times New Roman" w:hAnsi="Arial" w:cs="Arial"/>
        </w:rPr>
        <w:t>ofertanţii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trebuie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prezinte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ofertele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aceleaşi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</w:t>
      </w:r>
      <w:proofErr w:type="spellEnd"/>
      <w:r w:rsidRPr="00DE1D65">
        <w:rPr>
          <w:rFonts w:ascii="Arial" w:eastAsia="Times New Roman" w:hAnsi="Arial" w:cs="Arial"/>
        </w:rPr>
        <w:t xml:space="preserve"> precum </w:t>
      </w:r>
      <w:proofErr w:type="spellStart"/>
      <w:r w:rsidRPr="00DE1D65">
        <w:rPr>
          <w:rFonts w:ascii="Arial" w:eastAsia="Times New Roman" w:hAnsi="Arial" w:cs="Arial"/>
        </w:rPr>
        <w:t>cele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28" w:name="A26"/>
      <w:r w:rsidRPr="00DE1D65">
        <w:rPr>
          <w:rFonts w:ascii="Arial" w:eastAsia="Times New Roman" w:hAnsi="Arial" w:cs="Arial"/>
        </w:rPr>
        <w:t>ART. 26</w:t>
      </w:r>
      <w:bookmarkEnd w:id="28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directe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aplică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mod </w:t>
      </w:r>
      <w:proofErr w:type="spellStart"/>
      <w:r w:rsidRPr="00DE1D65">
        <w:rPr>
          <w:rFonts w:ascii="Arial" w:eastAsia="Times New Roman" w:hAnsi="Arial" w:cs="Arial"/>
        </w:rPr>
        <w:t>corespunzător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prevederile</w:t>
      </w:r>
      <w:proofErr w:type="spellEnd"/>
      <w:r w:rsidRPr="00DE1D65">
        <w:rPr>
          <w:rFonts w:ascii="Arial" w:eastAsia="Times New Roman" w:hAnsi="Arial" w:cs="Arial"/>
        </w:rPr>
        <w:t xml:space="preserve"> art. 17-19.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29" w:name="A27"/>
      <w:r w:rsidRPr="00DE1D65">
        <w:rPr>
          <w:rFonts w:ascii="Arial" w:eastAsia="Times New Roman" w:hAnsi="Arial" w:cs="Arial"/>
        </w:rPr>
        <w:t>ART. 27</w:t>
      </w:r>
      <w:bookmarkEnd w:id="29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La data </w:t>
      </w:r>
      <w:proofErr w:type="spellStart"/>
      <w:r w:rsidRPr="00DE1D65">
        <w:rPr>
          <w:rFonts w:ascii="Arial" w:eastAsia="Times New Roman" w:hAnsi="Arial" w:cs="Arial"/>
        </w:rPr>
        <w:t>prevăzută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publicitar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începerea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programează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informează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scris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despre</w:t>
      </w:r>
      <w:proofErr w:type="spellEnd"/>
      <w:r w:rsidRPr="00DE1D65">
        <w:rPr>
          <w:rFonts w:ascii="Arial" w:eastAsia="Times New Roman" w:hAnsi="Arial" w:cs="Arial"/>
        </w:rPr>
        <w:t xml:space="preserve"> data </w:t>
      </w:r>
      <w:proofErr w:type="spellStart"/>
      <w:r w:rsidRPr="00DE1D65">
        <w:rPr>
          <w:rFonts w:ascii="Arial" w:eastAsia="Times New Roman" w:hAnsi="Arial" w:cs="Arial"/>
        </w:rPr>
        <w:t>negocierii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</w:t>
      </w:r>
      <w:proofErr w:type="spellEnd"/>
      <w:r w:rsidRPr="00DE1D65">
        <w:rPr>
          <w:rFonts w:ascii="Arial" w:eastAsia="Times New Roman" w:hAnsi="Arial" w:cs="Arial"/>
        </w:rPr>
        <w:t xml:space="preserve"> ca </w:t>
      </w:r>
      <w:proofErr w:type="spellStart"/>
      <w:r w:rsidRPr="00DE1D65">
        <w:rPr>
          <w:rFonts w:ascii="Arial" w:eastAsia="Times New Roman" w:hAnsi="Arial" w:cs="Arial"/>
        </w:rPr>
        <w:t>verificarea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îndeplinirii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cerinţelor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eligibilitate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facă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şedinţă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comună</w:t>
      </w:r>
      <w:proofErr w:type="spellEnd"/>
      <w:r w:rsidRPr="00DE1D65">
        <w:rPr>
          <w:rFonts w:ascii="Arial" w:eastAsia="Times New Roman" w:hAnsi="Arial" w:cs="Arial"/>
        </w:rPr>
        <w:t xml:space="preserve"> cu/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toţi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ofertanţii</w:t>
      </w:r>
      <w:proofErr w:type="spellEnd"/>
      <w:r w:rsidRPr="00DE1D65">
        <w:rPr>
          <w:rFonts w:ascii="Arial" w:eastAsia="Times New Roman" w:hAnsi="Arial" w:cs="Arial"/>
        </w:rPr>
        <w:t xml:space="preserve">.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această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situaţie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întocmeşte</w:t>
      </w:r>
      <w:proofErr w:type="spellEnd"/>
      <w:r w:rsidRPr="00DE1D65">
        <w:rPr>
          <w:rFonts w:ascii="Arial" w:eastAsia="Times New Roman" w:hAnsi="Arial" w:cs="Arial"/>
        </w:rPr>
        <w:t xml:space="preserve"> un </w:t>
      </w:r>
      <w:proofErr w:type="spellStart"/>
      <w:r w:rsidRPr="00DE1D65">
        <w:rPr>
          <w:rFonts w:ascii="Arial" w:eastAsia="Times New Roman" w:hAnsi="Arial" w:cs="Arial"/>
        </w:rPr>
        <w:t>singur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proces</w:t>
      </w:r>
      <w:proofErr w:type="spellEnd"/>
      <w:r w:rsidRPr="00DE1D65">
        <w:rPr>
          <w:rFonts w:ascii="Arial" w:eastAsia="Times New Roman" w:hAnsi="Arial" w:cs="Arial"/>
        </w:rPr>
        <w:t xml:space="preserve">-verbal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eligibilitatea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candidaţilor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Numai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candidaţii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desemnaţi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eligibili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vor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invitaţi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(4)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situaţia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s-a </w:t>
      </w:r>
      <w:proofErr w:type="spellStart"/>
      <w:r w:rsidRPr="00DE1D65">
        <w:rPr>
          <w:rFonts w:ascii="Arial" w:eastAsia="Times New Roman" w:hAnsi="Arial" w:cs="Arial"/>
        </w:rPr>
        <w:t>prezentat</w:t>
      </w:r>
      <w:proofErr w:type="spellEnd"/>
      <w:r w:rsidRPr="00DE1D65">
        <w:rPr>
          <w:rFonts w:ascii="Arial" w:eastAsia="Times New Roman" w:hAnsi="Arial" w:cs="Arial"/>
        </w:rPr>
        <w:t xml:space="preserve"> un </w:t>
      </w:r>
      <w:proofErr w:type="spellStart"/>
      <w:r w:rsidRPr="00DE1D65">
        <w:rPr>
          <w:rFonts w:ascii="Arial" w:eastAsia="Times New Roman" w:hAnsi="Arial" w:cs="Arial"/>
        </w:rPr>
        <w:t>singur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candidat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un </w:t>
      </w:r>
      <w:proofErr w:type="spellStart"/>
      <w:r w:rsidRPr="00DE1D65">
        <w:rPr>
          <w:rFonts w:ascii="Arial" w:eastAsia="Times New Roman" w:hAnsi="Arial" w:cs="Arial"/>
        </w:rPr>
        <w:t>singur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candidat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fost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desemnat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eligibil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locală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acesta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prezentei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30" w:name="A28"/>
      <w:r w:rsidRPr="00DE1D65">
        <w:rPr>
          <w:rFonts w:ascii="Arial" w:eastAsia="Times New Roman" w:hAnsi="Arial" w:cs="Arial"/>
        </w:rPr>
        <w:t>ART. 28</w:t>
      </w:r>
      <w:bookmarkEnd w:id="30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păstrată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aprobată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prevăzută</w:t>
      </w:r>
      <w:proofErr w:type="spellEnd"/>
      <w:r w:rsidRPr="00DE1D65">
        <w:rPr>
          <w:rFonts w:ascii="Arial" w:eastAsia="Times New Roman" w:hAnsi="Arial" w:cs="Arial"/>
        </w:rPr>
        <w:t xml:space="preserve"> la art. 6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>. (1).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31" w:name="A29"/>
      <w:r w:rsidRPr="00DE1D65">
        <w:rPr>
          <w:rFonts w:ascii="Arial" w:eastAsia="Times New Roman" w:hAnsi="Arial" w:cs="Arial"/>
        </w:rPr>
        <w:t>ART. 29</w:t>
      </w:r>
      <w:bookmarkEnd w:id="31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fiecare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parte</w:t>
      </w:r>
      <w:proofErr w:type="spellEnd"/>
      <w:r w:rsidRPr="00DE1D65">
        <w:rPr>
          <w:rFonts w:ascii="Arial" w:eastAsia="Times New Roman" w:hAnsi="Arial" w:cs="Arial"/>
        </w:rPr>
        <w:t xml:space="preserve">, la data </w:t>
      </w:r>
      <w:proofErr w:type="spellStart"/>
      <w:r w:rsidRPr="00DE1D65">
        <w:rPr>
          <w:rFonts w:ascii="Arial" w:eastAsia="Times New Roman" w:hAnsi="Arial" w:cs="Arial"/>
        </w:rPr>
        <w:t>stabilită</w:t>
      </w:r>
      <w:proofErr w:type="spellEnd"/>
      <w:r w:rsidRPr="00DE1D65">
        <w:rPr>
          <w:rFonts w:ascii="Arial" w:eastAsia="Times New Roman" w:hAnsi="Arial" w:cs="Arial"/>
        </w:rPr>
        <w:t xml:space="preserve"> conform </w:t>
      </w:r>
      <w:proofErr w:type="spellStart"/>
      <w:r w:rsidRPr="00DE1D65">
        <w:rPr>
          <w:rFonts w:ascii="Arial" w:eastAsia="Times New Roman" w:hAnsi="Arial" w:cs="Arial"/>
        </w:rPr>
        <w:t>programării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întocmi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câte</w:t>
      </w:r>
      <w:proofErr w:type="spellEnd"/>
      <w:r w:rsidRPr="00DE1D65">
        <w:rPr>
          <w:rFonts w:ascii="Arial" w:eastAsia="Times New Roman" w:hAnsi="Arial" w:cs="Arial"/>
        </w:rPr>
        <w:t xml:space="preserve"> un </w:t>
      </w:r>
      <w:proofErr w:type="spellStart"/>
      <w:r w:rsidRPr="00DE1D65">
        <w:rPr>
          <w:rFonts w:ascii="Arial" w:eastAsia="Times New Roman" w:hAnsi="Arial" w:cs="Arial"/>
        </w:rPr>
        <w:t>proces</w:t>
      </w:r>
      <w:proofErr w:type="spellEnd"/>
      <w:r w:rsidRPr="00DE1D65">
        <w:rPr>
          <w:rFonts w:ascii="Arial" w:eastAsia="Times New Roman" w:hAnsi="Arial" w:cs="Arial"/>
        </w:rPr>
        <w:t xml:space="preserve">-verbal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fiecare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purtată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fiecare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parte</w:t>
      </w:r>
      <w:proofErr w:type="spellEnd"/>
      <w:r w:rsidRPr="00DE1D65">
        <w:rPr>
          <w:rFonts w:ascii="Arial" w:eastAsia="Times New Roman" w:hAnsi="Arial" w:cs="Arial"/>
        </w:rPr>
        <w:t xml:space="preserve">, pe </w:t>
      </w:r>
      <w:proofErr w:type="spellStart"/>
      <w:r w:rsidRPr="00DE1D65">
        <w:rPr>
          <w:rFonts w:ascii="Arial" w:eastAsia="Times New Roman" w:hAnsi="Arial" w:cs="Arial"/>
        </w:rPr>
        <w:t>baza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căruia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întocmi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raportul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32" w:name="A30"/>
      <w:r w:rsidRPr="00DE1D65">
        <w:rPr>
          <w:rFonts w:ascii="Arial" w:eastAsia="Times New Roman" w:hAnsi="Arial" w:cs="Arial"/>
        </w:rPr>
        <w:t>ART. 30</w:t>
      </w:r>
      <w:bookmarkEnd w:id="32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încheierea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întocmeşte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raportul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baza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proceselorverbale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purtate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fiecare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ofertant</w:t>
      </w:r>
      <w:proofErr w:type="spellEnd"/>
      <w:r w:rsidRPr="00DE1D65">
        <w:rPr>
          <w:rFonts w:ascii="Arial" w:eastAsia="Times New Roman" w:hAnsi="Arial" w:cs="Arial"/>
        </w:rPr>
        <w:t xml:space="preserve">, care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cuprinde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concluziile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negocierilor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purtate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se </w:t>
      </w:r>
      <w:proofErr w:type="spellStart"/>
      <w:r w:rsidRPr="00DE1D65">
        <w:rPr>
          <w:rFonts w:ascii="Arial" w:eastAsia="Times New Roman" w:hAnsi="Arial" w:cs="Arial"/>
        </w:rPr>
        <w:t>stabileşte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mai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avantajoasă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analiza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evalua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ofertele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întocmi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înainta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raportul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termen de maximum 10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de la data </w:t>
      </w:r>
      <w:proofErr w:type="spellStart"/>
      <w:r w:rsidRPr="00DE1D65">
        <w:rPr>
          <w:rFonts w:ascii="Arial" w:eastAsia="Times New Roman" w:hAnsi="Arial" w:cs="Arial"/>
        </w:rPr>
        <w:t>deschiderii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plicurilor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exterioare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33" w:name="A31"/>
      <w:r w:rsidRPr="00DE1D65">
        <w:rPr>
          <w:rFonts w:ascii="Arial" w:eastAsia="Times New Roman" w:hAnsi="Arial" w:cs="Arial"/>
        </w:rPr>
        <w:t>ART. 31</w:t>
      </w:r>
      <w:bookmarkEnd w:id="33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t xml:space="preserve"> nu pot fi </w:t>
      </w:r>
      <w:proofErr w:type="spellStart"/>
      <w:r w:rsidRPr="00DE1D65">
        <w:rPr>
          <w:rFonts w:ascii="Arial" w:eastAsia="Times New Roman" w:hAnsi="Arial" w:cs="Arial"/>
        </w:rPr>
        <w:t>inferioare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aprobată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lastRenderedPageBreak/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SECŢIUNEA a 6-a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Cerinţe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eligibilitate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cadrul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deschisă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negociere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directă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34" w:name="A32"/>
      <w:r w:rsidRPr="00DE1D65">
        <w:rPr>
          <w:rFonts w:ascii="Arial" w:eastAsia="Times New Roman" w:hAnsi="Arial" w:cs="Arial"/>
        </w:rPr>
        <w:t>ART. 32</w:t>
      </w:r>
      <w:bookmarkEnd w:id="34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Documentele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care se </w:t>
      </w:r>
      <w:proofErr w:type="spellStart"/>
      <w:r w:rsidRPr="00DE1D65">
        <w:rPr>
          <w:rFonts w:ascii="Arial" w:eastAsia="Times New Roman" w:hAnsi="Arial" w:cs="Arial"/>
        </w:rPr>
        <w:t>dovedeşte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îndeplinirea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cerinţelor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eligibilitate</w:t>
      </w:r>
      <w:proofErr w:type="spellEnd"/>
      <w:r w:rsidRPr="00DE1D65">
        <w:rPr>
          <w:rFonts w:ascii="Arial" w:eastAsia="Times New Roman" w:hAnsi="Arial" w:cs="Arial"/>
        </w:rPr>
        <w:t xml:space="preserve"> sunt </w:t>
      </w:r>
      <w:proofErr w:type="spellStart"/>
      <w:r w:rsidRPr="00DE1D65">
        <w:rPr>
          <w:rFonts w:ascii="Arial" w:eastAsia="Times New Roman" w:hAnsi="Arial" w:cs="Arial"/>
        </w:rPr>
        <w:t>următoarele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licenţa</w:t>
      </w:r>
      <w:proofErr w:type="spellEnd"/>
      <w:r w:rsidRPr="00DE1D65">
        <w:rPr>
          <w:rFonts w:ascii="Arial" w:eastAsia="Times New Roman" w:hAnsi="Arial" w:cs="Arial"/>
        </w:rPr>
        <w:t xml:space="preserve"> de transport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autorizaţia</w:t>
      </w:r>
      <w:proofErr w:type="spellEnd"/>
      <w:r w:rsidRPr="00DE1D65">
        <w:rPr>
          <w:rFonts w:ascii="Arial" w:eastAsia="Times New Roman" w:hAnsi="Arial" w:cs="Arial"/>
        </w:rPr>
        <w:t xml:space="preserve"> de transport,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certificat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constatator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eliberat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oficiul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registrului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comerţului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operatorii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români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un document similar </w:t>
      </w:r>
      <w:proofErr w:type="spellStart"/>
      <w:r w:rsidRPr="00DE1D65">
        <w:rPr>
          <w:rFonts w:ascii="Arial" w:eastAsia="Times New Roman" w:hAnsi="Arial" w:cs="Arial"/>
        </w:rPr>
        <w:t>eliberat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competentă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ţara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origine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operatorii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străini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certificate </w:t>
      </w:r>
      <w:proofErr w:type="spellStart"/>
      <w:r w:rsidRPr="00DE1D65">
        <w:rPr>
          <w:rFonts w:ascii="Arial" w:eastAsia="Times New Roman" w:hAnsi="Arial" w:cs="Arial"/>
        </w:rPr>
        <w:t>constatatoare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termen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îndeplinirea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exigibile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plată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impozitelor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taxelor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stat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cele</w:t>
      </w:r>
      <w:proofErr w:type="spellEnd"/>
      <w:r w:rsidRPr="00DE1D65">
        <w:rPr>
          <w:rFonts w:ascii="Arial" w:eastAsia="Times New Roman" w:hAnsi="Arial" w:cs="Arial"/>
        </w:rPr>
        <w:t xml:space="preserve"> locale, precum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contribuţiei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asigurările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sociale</w:t>
      </w:r>
      <w:proofErr w:type="spellEnd"/>
      <w:r w:rsidRPr="00DE1D65">
        <w:rPr>
          <w:rFonts w:ascii="Arial" w:eastAsia="Times New Roman" w:hAnsi="Arial" w:cs="Arial"/>
        </w:rPr>
        <w:t xml:space="preserve"> de stat, </w:t>
      </w:r>
      <w:proofErr w:type="spellStart"/>
      <w:r w:rsidRPr="00DE1D65">
        <w:rPr>
          <w:rFonts w:ascii="Arial" w:eastAsia="Times New Roman" w:hAnsi="Arial" w:cs="Arial"/>
        </w:rPr>
        <w:t>valabile</w:t>
      </w:r>
      <w:proofErr w:type="spellEnd"/>
      <w:r w:rsidRPr="00DE1D65">
        <w:rPr>
          <w:rFonts w:ascii="Arial" w:eastAsia="Times New Roman" w:hAnsi="Arial" w:cs="Arial"/>
        </w:rPr>
        <w:t xml:space="preserve"> la data </w:t>
      </w:r>
      <w:proofErr w:type="spellStart"/>
      <w:r w:rsidRPr="00DE1D65">
        <w:rPr>
          <w:rFonts w:ascii="Arial" w:eastAsia="Times New Roman" w:hAnsi="Arial" w:cs="Arial"/>
        </w:rPr>
        <w:t>deschiderii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 xml:space="preserve"> (</w:t>
      </w:r>
      <w:proofErr w:type="spellStart"/>
      <w:r w:rsidRPr="00DE1D65">
        <w:rPr>
          <w:rFonts w:ascii="Arial" w:eastAsia="Times New Roman" w:hAnsi="Arial" w:cs="Arial"/>
        </w:rPr>
        <w:t>formulare</w:t>
      </w:r>
      <w:proofErr w:type="spellEnd"/>
      <w:r w:rsidRPr="00DE1D65">
        <w:rPr>
          <w:rFonts w:ascii="Arial" w:eastAsia="Times New Roman" w:hAnsi="Arial" w:cs="Arial"/>
        </w:rPr>
        <w:t xml:space="preserve">-tip </w:t>
      </w:r>
      <w:proofErr w:type="spellStart"/>
      <w:r w:rsidRPr="00DE1D65">
        <w:rPr>
          <w:rFonts w:ascii="Arial" w:eastAsia="Times New Roman" w:hAnsi="Arial" w:cs="Arial"/>
        </w:rPr>
        <w:t>eliberate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autorităţile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competente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ţara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ofertantul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rezident</w:t>
      </w:r>
      <w:proofErr w:type="spellEnd"/>
      <w:r w:rsidRPr="00DE1D65">
        <w:rPr>
          <w:rFonts w:ascii="Arial" w:eastAsia="Times New Roman" w:hAnsi="Arial" w:cs="Arial"/>
        </w:rPr>
        <w:t xml:space="preserve">), din </w:t>
      </w:r>
      <w:proofErr w:type="spellStart"/>
      <w:r w:rsidRPr="00DE1D65">
        <w:rPr>
          <w:rFonts w:ascii="Arial" w:eastAsia="Times New Roman" w:hAnsi="Arial" w:cs="Arial"/>
        </w:rPr>
        <w:t>localitatea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unde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îşi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sediul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ofertantul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d) </w:t>
      </w:r>
      <w:proofErr w:type="spellStart"/>
      <w:r w:rsidRPr="00DE1D65">
        <w:rPr>
          <w:rFonts w:ascii="Arial" w:eastAsia="Times New Roman" w:hAnsi="Arial" w:cs="Arial"/>
        </w:rPr>
        <w:t>dovada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garanţiei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participare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e) </w:t>
      </w:r>
      <w:proofErr w:type="spellStart"/>
      <w:r w:rsidRPr="00DE1D65">
        <w:rPr>
          <w:rFonts w:ascii="Arial" w:eastAsia="Times New Roman" w:hAnsi="Arial" w:cs="Arial"/>
        </w:rPr>
        <w:t>declaraţie</w:t>
      </w:r>
      <w:proofErr w:type="spellEnd"/>
      <w:r w:rsidRPr="00DE1D65">
        <w:rPr>
          <w:rFonts w:ascii="Arial" w:eastAsia="Times New Roman" w:hAnsi="Arial" w:cs="Arial"/>
        </w:rPr>
        <w:t xml:space="preserve"> pe propria </w:t>
      </w:r>
      <w:proofErr w:type="spellStart"/>
      <w:r w:rsidRPr="00DE1D65">
        <w:rPr>
          <w:rFonts w:ascii="Arial" w:eastAsia="Times New Roman" w:hAnsi="Arial" w:cs="Arial"/>
        </w:rPr>
        <w:t>răspundere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reprezentantului</w:t>
      </w:r>
      <w:proofErr w:type="spellEnd"/>
      <w:r w:rsidRPr="00DE1D65">
        <w:rPr>
          <w:rFonts w:ascii="Arial" w:eastAsia="Times New Roman" w:hAnsi="Arial" w:cs="Arial"/>
        </w:rPr>
        <w:t xml:space="preserve"> legal al </w:t>
      </w:r>
      <w:proofErr w:type="spellStart"/>
      <w:r w:rsidRPr="00DE1D65">
        <w:rPr>
          <w:rFonts w:ascii="Arial" w:eastAsia="Times New Roman" w:hAnsi="Arial" w:cs="Arial"/>
        </w:rPr>
        <w:t>ofertantului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 xml:space="preserve">, din care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rezulte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că</w:t>
      </w:r>
      <w:proofErr w:type="spellEnd"/>
      <w:r w:rsidRPr="00DE1D65">
        <w:rPr>
          <w:rFonts w:ascii="Arial" w:eastAsia="Times New Roman" w:hAnsi="Arial" w:cs="Arial"/>
        </w:rPr>
        <w:t xml:space="preserve"> nu se </w:t>
      </w:r>
      <w:proofErr w:type="spellStart"/>
      <w:r w:rsidRPr="00DE1D65">
        <w:rPr>
          <w:rFonts w:ascii="Arial" w:eastAsia="Times New Roman" w:hAnsi="Arial" w:cs="Arial"/>
        </w:rPr>
        <w:t>află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întruna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dintre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situaţiile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de </w:t>
      </w:r>
      <w:proofErr w:type="spellStart"/>
      <w:r w:rsidRPr="00DE1D65">
        <w:rPr>
          <w:rFonts w:ascii="Arial" w:eastAsia="Times New Roman" w:hAnsi="Arial" w:cs="Arial"/>
        </w:rPr>
        <w:t>Legea</w:t>
      </w:r>
      <w:proofErr w:type="spellEnd"/>
      <w:r w:rsidRPr="00DE1D65">
        <w:rPr>
          <w:rFonts w:ascii="Arial" w:eastAsia="Times New Roman" w:hAnsi="Arial" w:cs="Arial"/>
        </w:rPr>
        <w:t xml:space="preserve"> nr. 85/2006 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insolvenţei</w:t>
      </w:r>
      <w:proofErr w:type="spellEnd"/>
      <w:r w:rsidRPr="00DE1D65">
        <w:rPr>
          <w:rFonts w:ascii="Arial" w:eastAsia="Times New Roman" w:hAnsi="Arial" w:cs="Arial"/>
        </w:rPr>
        <w:t xml:space="preserve">, cu </w:t>
      </w:r>
      <w:proofErr w:type="spellStart"/>
      <w:r w:rsidRPr="00DE1D65">
        <w:rPr>
          <w:rFonts w:ascii="Arial" w:eastAsia="Times New Roman" w:hAnsi="Arial" w:cs="Arial"/>
        </w:rPr>
        <w:t>modificările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ulterioare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Lipsa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neîndeplinirea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valabilitate</w:t>
      </w:r>
      <w:proofErr w:type="spellEnd"/>
      <w:r w:rsidRPr="00DE1D65">
        <w:rPr>
          <w:rFonts w:ascii="Arial" w:eastAsia="Times New Roman" w:hAnsi="Arial" w:cs="Arial"/>
        </w:rPr>
        <w:t xml:space="preserve"> ale </w:t>
      </w:r>
      <w:proofErr w:type="spellStart"/>
      <w:r w:rsidRPr="00DE1D65">
        <w:rPr>
          <w:rFonts w:ascii="Arial" w:eastAsia="Times New Roman" w:hAnsi="Arial" w:cs="Arial"/>
        </w:rPr>
        <w:t>documentelor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menţionate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 xml:space="preserve">. (1) </w:t>
      </w:r>
      <w:proofErr w:type="spellStart"/>
      <w:r w:rsidRPr="00DE1D65">
        <w:rPr>
          <w:rFonts w:ascii="Arial" w:eastAsia="Times New Roman" w:hAnsi="Arial" w:cs="Arial"/>
        </w:rPr>
        <w:t>atrage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excluderea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procedura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Persoanele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juridice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străine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depune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menţionate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 xml:space="preserve">. (1)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original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traduse</w:t>
      </w:r>
      <w:proofErr w:type="spellEnd"/>
      <w:r w:rsidRPr="00DE1D65">
        <w:rPr>
          <w:rFonts w:ascii="Arial" w:eastAsia="Times New Roman" w:hAnsi="Arial" w:cs="Arial"/>
        </w:rPr>
        <w:t xml:space="preserve"> de un </w:t>
      </w:r>
      <w:proofErr w:type="spellStart"/>
      <w:r w:rsidRPr="00DE1D65">
        <w:rPr>
          <w:rFonts w:ascii="Arial" w:eastAsia="Times New Roman" w:hAnsi="Arial" w:cs="Arial"/>
        </w:rPr>
        <w:t>traducător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autorizat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SECŢIUNEA a 7-a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Determinarea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câştigătoare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35" w:name="A33"/>
      <w:r w:rsidRPr="00DE1D65">
        <w:rPr>
          <w:rFonts w:ascii="Arial" w:eastAsia="Times New Roman" w:hAnsi="Arial" w:cs="Arial"/>
        </w:rPr>
        <w:t>ART. 33</w:t>
      </w:r>
      <w:bookmarkEnd w:id="35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evaluează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ofertele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baza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criteriilor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selecţie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aprobate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există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punctaje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egale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clasaţi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primul</w:t>
      </w:r>
      <w:proofErr w:type="spellEnd"/>
      <w:r w:rsidRPr="00DE1D65">
        <w:rPr>
          <w:rFonts w:ascii="Arial" w:eastAsia="Times New Roman" w:hAnsi="Arial" w:cs="Arial"/>
        </w:rPr>
        <w:t xml:space="preserve"> loc, </w:t>
      </w:r>
      <w:proofErr w:type="spellStart"/>
      <w:r w:rsidRPr="00DE1D65">
        <w:rPr>
          <w:rFonts w:ascii="Arial" w:eastAsia="Times New Roman" w:hAnsi="Arial" w:cs="Arial"/>
        </w:rPr>
        <w:t>departajarea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acestora</w:t>
      </w:r>
      <w:proofErr w:type="spellEnd"/>
      <w:r w:rsidRPr="00DE1D65">
        <w:rPr>
          <w:rFonts w:ascii="Arial" w:eastAsia="Times New Roman" w:hAnsi="Arial" w:cs="Arial"/>
        </w:rPr>
        <w:t xml:space="preserve"> se face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funcţie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punctajul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obţinut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criteriul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ponderea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mai</w:t>
      </w:r>
      <w:proofErr w:type="spellEnd"/>
      <w:r w:rsidRPr="00DE1D65">
        <w:rPr>
          <w:rFonts w:ascii="Arial" w:eastAsia="Times New Roman" w:hAnsi="Arial" w:cs="Arial"/>
        </w:rPr>
        <w:t xml:space="preserve"> mare.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potrivit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specifice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impuse</w:t>
      </w:r>
      <w:proofErr w:type="spellEnd"/>
      <w:r w:rsidRPr="00DE1D65">
        <w:rPr>
          <w:rFonts w:ascii="Arial" w:eastAsia="Times New Roman" w:hAnsi="Arial" w:cs="Arial"/>
        </w:rPr>
        <w:t xml:space="preserve"> de natura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sistemului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delegat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alte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criterii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prezentele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norme-cadru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36" w:name="A34"/>
      <w:r w:rsidRPr="00DE1D65">
        <w:rPr>
          <w:rFonts w:ascii="Arial" w:eastAsia="Times New Roman" w:hAnsi="Arial" w:cs="Arial"/>
        </w:rPr>
        <w:t>ART. 34</w:t>
      </w:r>
      <w:bookmarkEnd w:id="36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aproba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hotărâre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atribuirea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ofertantului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desemnat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câştigător</w:t>
      </w:r>
      <w:proofErr w:type="spellEnd"/>
      <w:r w:rsidRPr="00DE1D65">
        <w:rPr>
          <w:rFonts w:ascii="Arial" w:eastAsia="Times New Roman" w:hAnsi="Arial" w:cs="Arial"/>
        </w:rPr>
        <w:t xml:space="preserve">, pe </w:t>
      </w:r>
      <w:proofErr w:type="spellStart"/>
      <w:r w:rsidRPr="00DE1D65">
        <w:rPr>
          <w:rFonts w:ascii="Arial" w:eastAsia="Times New Roman" w:hAnsi="Arial" w:cs="Arial"/>
        </w:rPr>
        <w:t>baza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raportului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într</w:t>
      </w:r>
      <w:proofErr w:type="spellEnd"/>
      <w:r w:rsidRPr="00DE1D65">
        <w:rPr>
          <w:rFonts w:ascii="Arial" w:eastAsia="Times New Roman" w:hAnsi="Arial" w:cs="Arial"/>
        </w:rPr>
        <w:t xml:space="preserve">-un termen </w:t>
      </w:r>
      <w:proofErr w:type="spellStart"/>
      <w:r w:rsidRPr="00DE1D65">
        <w:rPr>
          <w:rFonts w:ascii="Arial" w:eastAsia="Times New Roman" w:hAnsi="Arial" w:cs="Arial"/>
        </w:rPr>
        <w:t>ce</w:t>
      </w:r>
      <w:proofErr w:type="spellEnd"/>
      <w:r w:rsidRPr="00DE1D65">
        <w:rPr>
          <w:rFonts w:ascii="Arial" w:eastAsia="Times New Roman" w:hAnsi="Arial" w:cs="Arial"/>
        </w:rPr>
        <w:t xml:space="preserve"> nu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depăşi</w:t>
      </w:r>
      <w:proofErr w:type="spellEnd"/>
      <w:r w:rsidRPr="00DE1D65">
        <w:rPr>
          <w:rFonts w:ascii="Arial" w:eastAsia="Times New Roman" w:hAnsi="Arial" w:cs="Arial"/>
        </w:rPr>
        <w:t xml:space="preserve"> 30 de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de la data </w:t>
      </w:r>
      <w:proofErr w:type="spellStart"/>
      <w:r w:rsidRPr="00DE1D65">
        <w:rPr>
          <w:rFonts w:ascii="Arial" w:eastAsia="Times New Roman" w:hAnsi="Arial" w:cs="Arial"/>
        </w:rPr>
        <w:t>înaintării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acestuia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37" w:name="A35"/>
      <w:r w:rsidRPr="00DE1D65">
        <w:rPr>
          <w:rFonts w:ascii="Arial" w:eastAsia="Times New Roman" w:hAnsi="Arial" w:cs="Arial"/>
        </w:rPr>
        <w:t>ART. 35</w:t>
      </w:r>
      <w:bookmarkEnd w:id="37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</w:t>
      </w:r>
      <w:proofErr w:type="spellEnd"/>
      <w:r w:rsidRPr="00DE1D65">
        <w:rPr>
          <w:rFonts w:ascii="Arial" w:eastAsia="Times New Roman" w:hAnsi="Arial" w:cs="Arial"/>
        </w:rPr>
        <w:t xml:space="preserve"> ca </w:t>
      </w:r>
      <w:proofErr w:type="spellStart"/>
      <w:r w:rsidRPr="00DE1D65">
        <w:rPr>
          <w:rFonts w:ascii="Arial" w:eastAsia="Times New Roman" w:hAnsi="Arial" w:cs="Arial"/>
        </w:rPr>
        <w:t>verificarea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îndeplinirii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cerinţelor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eligibilitate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facă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şedinţa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deschidere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ofertanţii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prezenţi</w:t>
      </w:r>
      <w:proofErr w:type="spellEnd"/>
      <w:r w:rsidRPr="00DE1D65">
        <w:rPr>
          <w:rFonts w:ascii="Arial" w:eastAsia="Times New Roman" w:hAnsi="Arial" w:cs="Arial"/>
        </w:rPr>
        <w:t xml:space="preserve">. </w:t>
      </w:r>
      <w:proofErr w:type="spellStart"/>
      <w:r w:rsidRPr="00DE1D65">
        <w:rPr>
          <w:rFonts w:ascii="Arial" w:eastAsia="Times New Roman" w:hAnsi="Arial" w:cs="Arial"/>
        </w:rPr>
        <w:t>Prezenţa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ofertanţilor</w:t>
      </w:r>
      <w:proofErr w:type="spellEnd"/>
      <w:r w:rsidRPr="00DE1D65">
        <w:rPr>
          <w:rFonts w:ascii="Arial" w:eastAsia="Times New Roman" w:hAnsi="Arial" w:cs="Arial"/>
        </w:rPr>
        <w:t xml:space="preserve"> nu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obligatorie</w:t>
      </w:r>
      <w:proofErr w:type="spellEnd"/>
      <w:r w:rsidRPr="00DE1D65">
        <w:rPr>
          <w:rFonts w:ascii="Arial" w:eastAsia="Times New Roman" w:hAnsi="Arial" w:cs="Arial"/>
        </w:rPr>
        <w:t xml:space="preserve">.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această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situaţie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întocmeşte</w:t>
      </w:r>
      <w:proofErr w:type="spellEnd"/>
      <w:r w:rsidRPr="00DE1D65">
        <w:rPr>
          <w:rFonts w:ascii="Arial" w:eastAsia="Times New Roman" w:hAnsi="Arial" w:cs="Arial"/>
        </w:rPr>
        <w:t xml:space="preserve"> un </w:t>
      </w:r>
      <w:proofErr w:type="spellStart"/>
      <w:r w:rsidRPr="00DE1D65">
        <w:rPr>
          <w:rFonts w:ascii="Arial" w:eastAsia="Times New Roman" w:hAnsi="Arial" w:cs="Arial"/>
        </w:rPr>
        <w:t>singur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proces</w:t>
      </w:r>
      <w:proofErr w:type="spellEnd"/>
      <w:r w:rsidRPr="00DE1D65">
        <w:rPr>
          <w:rFonts w:ascii="Arial" w:eastAsia="Times New Roman" w:hAnsi="Arial" w:cs="Arial"/>
        </w:rPr>
        <w:t xml:space="preserve">-verbal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eligibilitatea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ofertanţilor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38" w:name="A36"/>
      <w:r w:rsidRPr="00DE1D65">
        <w:rPr>
          <w:rFonts w:ascii="Arial" w:eastAsia="Times New Roman" w:hAnsi="Arial" w:cs="Arial"/>
        </w:rPr>
        <w:t>ART. 36</w:t>
      </w:r>
      <w:bookmarkEnd w:id="38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etapa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analiză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propriu-zise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solicita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scris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clarificări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demonstrarea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conformităţii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ofertei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cerinţele</w:t>
      </w:r>
      <w:proofErr w:type="spellEnd"/>
      <w:r w:rsidRPr="00DE1D65">
        <w:rPr>
          <w:rFonts w:ascii="Arial" w:eastAsia="Times New Roman" w:hAnsi="Arial" w:cs="Arial"/>
        </w:rPr>
        <w:t xml:space="preserve"> solicitate.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de a-</w:t>
      </w:r>
      <w:proofErr w:type="spellStart"/>
      <w:r w:rsidRPr="00DE1D65">
        <w:rPr>
          <w:rFonts w:ascii="Arial" w:eastAsia="Times New Roman" w:hAnsi="Arial" w:cs="Arial"/>
        </w:rPr>
        <w:t>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informa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toţi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despre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hotărârea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referitoare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atribuirea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scris</w:t>
      </w:r>
      <w:proofErr w:type="spellEnd"/>
      <w:r w:rsidRPr="00DE1D65">
        <w:rPr>
          <w:rFonts w:ascii="Arial" w:eastAsia="Times New Roman" w:hAnsi="Arial" w:cs="Arial"/>
        </w:rPr>
        <w:t xml:space="preserve">, cu </w:t>
      </w:r>
      <w:proofErr w:type="spellStart"/>
      <w:r w:rsidRPr="00DE1D65">
        <w:rPr>
          <w:rFonts w:ascii="Arial" w:eastAsia="Times New Roman" w:hAnsi="Arial" w:cs="Arial"/>
        </w:rPr>
        <w:t>confirmare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primire</w:t>
      </w:r>
      <w:proofErr w:type="spellEnd"/>
      <w:r w:rsidRPr="00DE1D65">
        <w:rPr>
          <w:rFonts w:ascii="Arial" w:eastAsia="Times New Roman" w:hAnsi="Arial" w:cs="Arial"/>
        </w:rPr>
        <w:t xml:space="preserve">, nu </w:t>
      </w:r>
      <w:proofErr w:type="spellStart"/>
      <w:r w:rsidRPr="00DE1D65">
        <w:rPr>
          <w:rFonts w:ascii="Arial" w:eastAsia="Times New Roman" w:hAnsi="Arial" w:cs="Arial"/>
        </w:rPr>
        <w:t>mai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târziu</w:t>
      </w:r>
      <w:proofErr w:type="spellEnd"/>
      <w:r w:rsidRPr="00DE1D65">
        <w:rPr>
          <w:rFonts w:ascii="Arial" w:eastAsia="Times New Roman" w:hAnsi="Arial" w:cs="Arial"/>
        </w:rPr>
        <w:t xml:space="preserve"> de 10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lucrătoare</w:t>
      </w:r>
      <w:proofErr w:type="spellEnd"/>
      <w:r w:rsidRPr="00DE1D65">
        <w:rPr>
          <w:rFonts w:ascii="Arial" w:eastAsia="Times New Roman" w:hAnsi="Arial" w:cs="Arial"/>
        </w:rPr>
        <w:t xml:space="preserve"> de la </w:t>
      </w:r>
      <w:proofErr w:type="spellStart"/>
      <w:r w:rsidRPr="00DE1D65">
        <w:rPr>
          <w:rFonts w:ascii="Arial" w:eastAsia="Times New Roman" w:hAnsi="Arial" w:cs="Arial"/>
        </w:rPr>
        <w:t>adoptarea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acesteia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39" w:name="A37"/>
      <w:r w:rsidRPr="00DE1D65">
        <w:rPr>
          <w:rFonts w:ascii="Arial" w:eastAsia="Times New Roman" w:hAnsi="Arial" w:cs="Arial"/>
        </w:rPr>
        <w:t>ART. 37</w:t>
      </w:r>
      <w:bookmarkEnd w:id="39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invita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desemnat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câştigător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încheierea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. 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semnat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numai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împlinirea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unui</w:t>
      </w:r>
      <w:proofErr w:type="spellEnd"/>
      <w:r w:rsidRPr="00DE1D65">
        <w:rPr>
          <w:rFonts w:ascii="Arial" w:eastAsia="Times New Roman" w:hAnsi="Arial" w:cs="Arial"/>
        </w:rPr>
        <w:t xml:space="preserve"> termen de 15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calendaristice</w:t>
      </w:r>
      <w:proofErr w:type="spellEnd"/>
      <w:r w:rsidRPr="00DE1D65">
        <w:rPr>
          <w:rFonts w:ascii="Arial" w:eastAsia="Times New Roman" w:hAnsi="Arial" w:cs="Arial"/>
        </w:rPr>
        <w:t xml:space="preserve"> de la data </w:t>
      </w:r>
      <w:proofErr w:type="spellStart"/>
      <w:r w:rsidRPr="00DE1D65">
        <w:rPr>
          <w:rFonts w:ascii="Arial" w:eastAsia="Times New Roman" w:hAnsi="Arial" w:cs="Arial"/>
        </w:rPr>
        <w:t>comunicării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atribuirea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lastRenderedPageBreak/>
        <w:t>contractului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Refuzul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încheia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conferă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dreptul</w:t>
      </w:r>
      <w:proofErr w:type="spellEnd"/>
      <w:r w:rsidRPr="00DE1D65">
        <w:rPr>
          <w:rFonts w:ascii="Arial" w:eastAsia="Times New Roman" w:hAnsi="Arial" w:cs="Arial"/>
        </w:rPr>
        <w:t xml:space="preserve"> de a cere </w:t>
      </w:r>
      <w:proofErr w:type="spellStart"/>
      <w:r w:rsidRPr="00DE1D65">
        <w:rPr>
          <w:rFonts w:ascii="Arial" w:eastAsia="Times New Roman" w:hAnsi="Arial" w:cs="Arial"/>
        </w:rPr>
        <w:t>plata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daune-interese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instanţa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judecată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competentă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cererea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părţii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interesate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ofertantul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declarat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câştigător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refuză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încheierea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licitaţia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anulată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iar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relua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licitaţie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de la </w:t>
      </w:r>
      <w:proofErr w:type="spellStart"/>
      <w:r w:rsidRPr="00DE1D65">
        <w:rPr>
          <w:rFonts w:ascii="Arial" w:eastAsia="Times New Roman" w:hAnsi="Arial" w:cs="Arial"/>
        </w:rPr>
        <w:t>etapa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anunţului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legii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SECŢIUNEA a 8-a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Conflictul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interese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40" w:name="A38"/>
      <w:r w:rsidRPr="00DE1D65">
        <w:rPr>
          <w:rFonts w:ascii="Arial" w:eastAsia="Times New Roman" w:hAnsi="Arial" w:cs="Arial"/>
        </w:rPr>
        <w:t>ART. 38</w:t>
      </w:r>
      <w:bookmarkEnd w:id="40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Pe </w:t>
      </w:r>
      <w:proofErr w:type="spellStart"/>
      <w:r w:rsidRPr="00DE1D65">
        <w:rPr>
          <w:rFonts w:ascii="Arial" w:eastAsia="Times New Roman" w:hAnsi="Arial" w:cs="Arial"/>
        </w:rPr>
        <w:t>parcursul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aplicării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lua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măsurile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necesare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evita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situaţiile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natură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determine </w:t>
      </w:r>
      <w:proofErr w:type="spellStart"/>
      <w:r w:rsidRPr="00DE1D65">
        <w:rPr>
          <w:rFonts w:ascii="Arial" w:eastAsia="Times New Roman" w:hAnsi="Arial" w:cs="Arial"/>
        </w:rPr>
        <w:t>apariţia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unui</w:t>
      </w:r>
      <w:proofErr w:type="spellEnd"/>
      <w:r w:rsidRPr="00DE1D65">
        <w:rPr>
          <w:rFonts w:ascii="Arial" w:eastAsia="Times New Roman" w:hAnsi="Arial" w:cs="Arial"/>
        </w:rPr>
        <w:t xml:space="preserve"> conflict de </w:t>
      </w:r>
      <w:proofErr w:type="spellStart"/>
      <w:r w:rsidRPr="00DE1D65">
        <w:rPr>
          <w:rFonts w:ascii="Arial" w:eastAsia="Times New Roman" w:hAnsi="Arial" w:cs="Arial"/>
        </w:rPr>
        <w:t>interese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manifestarea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concurenţei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neloiale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Nerespectarea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prevederilor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 xml:space="preserve">. (1) se </w:t>
      </w:r>
      <w:proofErr w:type="spellStart"/>
      <w:r w:rsidRPr="00DE1D65">
        <w:rPr>
          <w:rFonts w:ascii="Arial" w:eastAsia="Times New Roman" w:hAnsi="Arial" w:cs="Arial"/>
        </w:rPr>
        <w:t>sancţionează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potrivit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dispoziţiilor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vigoare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41" w:name="A39"/>
      <w:r w:rsidRPr="00DE1D65">
        <w:rPr>
          <w:rFonts w:ascii="Arial" w:eastAsia="Times New Roman" w:hAnsi="Arial" w:cs="Arial"/>
        </w:rPr>
        <w:t>ART. 39</w:t>
      </w:r>
      <w:bookmarkEnd w:id="41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Nu au </w:t>
      </w:r>
      <w:proofErr w:type="spellStart"/>
      <w:r w:rsidRPr="00DE1D65">
        <w:rPr>
          <w:rFonts w:ascii="Arial" w:eastAsia="Times New Roman" w:hAnsi="Arial" w:cs="Arial"/>
        </w:rPr>
        <w:t>dreptul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fie implicate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procesul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verificare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următoarele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persoane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soţ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soţie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rudă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afin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până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gradul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patrulea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inclusiv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persoane</w:t>
      </w:r>
      <w:proofErr w:type="spellEnd"/>
      <w:r w:rsidRPr="00DE1D65">
        <w:rPr>
          <w:rFonts w:ascii="Arial" w:eastAsia="Times New Roman" w:hAnsi="Arial" w:cs="Arial"/>
        </w:rPr>
        <w:t xml:space="preserve"> care fac </w:t>
      </w:r>
      <w:proofErr w:type="spellStart"/>
      <w:r w:rsidRPr="00DE1D65">
        <w:rPr>
          <w:rFonts w:ascii="Arial" w:eastAsia="Times New Roman" w:hAnsi="Arial" w:cs="Arial"/>
        </w:rPr>
        <w:t>parte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ori</w:t>
      </w:r>
      <w:proofErr w:type="spellEnd"/>
      <w:r w:rsidRPr="00DE1D65">
        <w:rPr>
          <w:rFonts w:ascii="Arial" w:eastAsia="Times New Roman" w:hAnsi="Arial" w:cs="Arial"/>
        </w:rPr>
        <w:t xml:space="preserve"> au </w:t>
      </w:r>
      <w:proofErr w:type="spellStart"/>
      <w:r w:rsidRPr="00DE1D65">
        <w:rPr>
          <w:rFonts w:ascii="Arial" w:eastAsia="Times New Roman" w:hAnsi="Arial" w:cs="Arial"/>
        </w:rPr>
        <w:t>făcut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parte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ultimul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 din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consiliul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administraţie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organul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conducere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supervizare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unuia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dintre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persoane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juridice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persoane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deţin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părţi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sociale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părţi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interes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acţiuni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capitalul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subscris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unuia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dintre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persoane</w:t>
      </w:r>
      <w:proofErr w:type="spellEnd"/>
      <w:r w:rsidRPr="00DE1D65">
        <w:rPr>
          <w:rFonts w:ascii="Arial" w:eastAsia="Times New Roman" w:hAnsi="Arial" w:cs="Arial"/>
        </w:rPr>
        <w:t xml:space="preserve"> care fac </w:t>
      </w:r>
      <w:proofErr w:type="spellStart"/>
      <w:r w:rsidRPr="00DE1D65">
        <w:rPr>
          <w:rFonts w:ascii="Arial" w:eastAsia="Times New Roman" w:hAnsi="Arial" w:cs="Arial"/>
        </w:rPr>
        <w:t>parte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consiliul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administraţie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organul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conducere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supervizare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unuia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dintre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ofertanţi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</w:t>
      </w:r>
      <w:proofErr w:type="spellStart"/>
      <w:r w:rsidRPr="00DE1D65">
        <w:rPr>
          <w:rFonts w:ascii="Arial" w:eastAsia="Times New Roman" w:hAnsi="Arial" w:cs="Arial"/>
        </w:rPr>
        <w:t>persoane</w:t>
      </w:r>
      <w:proofErr w:type="spellEnd"/>
      <w:r w:rsidRPr="00DE1D65">
        <w:rPr>
          <w:rFonts w:ascii="Arial" w:eastAsia="Times New Roman" w:hAnsi="Arial" w:cs="Arial"/>
        </w:rPr>
        <w:t xml:space="preserve"> care pot </w:t>
      </w:r>
      <w:proofErr w:type="spellStart"/>
      <w:r w:rsidRPr="00DE1D65">
        <w:rPr>
          <w:rFonts w:ascii="Arial" w:eastAsia="Times New Roman" w:hAnsi="Arial" w:cs="Arial"/>
        </w:rPr>
        <w:t>avea</w:t>
      </w:r>
      <w:proofErr w:type="spellEnd"/>
      <w:r w:rsidRPr="00DE1D65">
        <w:rPr>
          <w:rFonts w:ascii="Arial" w:eastAsia="Times New Roman" w:hAnsi="Arial" w:cs="Arial"/>
        </w:rPr>
        <w:t xml:space="preserve"> un </w:t>
      </w:r>
      <w:proofErr w:type="spellStart"/>
      <w:r w:rsidRPr="00DE1D65">
        <w:rPr>
          <w:rFonts w:ascii="Arial" w:eastAsia="Times New Roman" w:hAnsi="Arial" w:cs="Arial"/>
        </w:rPr>
        <w:t>interes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natură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le </w:t>
      </w:r>
      <w:proofErr w:type="spellStart"/>
      <w:r w:rsidRPr="00DE1D65">
        <w:rPr>
          <w:rFonts w:ascii="Arial" w:eastAsia="Times New Roman" w:hAnsi="Arial" w:cs="Arial"/>
        </w:rPr>
        <w:t>afecteze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imparţialitatea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parcursul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procesului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verificare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ofertelor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42" w:name="CIV"/>
      <w:r w:rsidRPr="00DE1D65">
        <w:rPr>
          <w:rFonts w:ascii="Arial" w:eastAsia="Times New Roman" w:hAnsi="Arial" w:cs="Arial"/>
        </w:rPr>
        <w:t>CAP. IV</w:t>
      </w:r>
      <w:bookmarkEnd w:id="42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43" w:name="A40"/>
      <w:r w:rsidRPr="00DE1D65">
        <w:rPr>
          <w:rFonts w:ascii="Arial" w:eastAsia="Times New Roman" w:hAnsi="Arial" w:cs="Arial"/>
        </w:rPr>
        <w:t>ART. 40</w:t>
      </w:r>
      <w:bookmarkEnd w:id="43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Sub </w:t>
      </w:r>
      <w:proofErr w:type="spellStart"/>
      <w:r w:rsidRPr="00DE1D65">
        <w:rPr>
          <w:rFonts w:ascii="Arial" w:eastAsia="Times New Roman" w:hAnsi="Arial" w:cs="Arial"/>
        </w:rPr>
        <w:t>sancţiunea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nulităţii</w:t>
      </w:r>
      <w:proofErr w:type="spellEnd"/>
      <w:r w:rsidRPr="00DE1D65">
        <w:rPr>
          <w:rFonts w:ascii="Arial" w:eastAsia="Times New Roman" w:hAnsi="Arial" w:cs="Arial"/>
        </w:rPr>
        <w:t xml:space="preserve"> absolute, 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încheiat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formă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scrisă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cuprinde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mod </w:t>
      </w:r>
      <w:proofErr w:type="spellStart"/>
      <w:r w:rsidRPr="00DE1D65">
        <w:rPr>
          <w:rFonts w:ascii="Arial" w:eastAsia="Times New Roman" w:hAnsi="Arial" w:cs="Arial"/>
        </w:rPr>
        <w:t>obligatoriu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clauze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referitoare</w:t>
      </w:r>
      <w:proofErr w:type="spellEnd"/>
      <w:r w:rsidRPr="00DE1D65">
        <w:rPr>
          <w:rFonts w:ascii="Arial" w:eastAsia="Times New Roman" w:hAnsi="Arial" w:cs="Arial"/>
        </w:rPr>
        <w:t xml:space="preserve"> la: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denumirea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părţilor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contractante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obiectul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</w:t>
      </w:r>
      <w:proofErr w:type="spellStart"/>
      <w:r w:rsidRPr="00DE1D65">
        <w:rPr>
          <w:rFonts w:ascii="Arial" w:eastAsia="Times New Roman" w:hAnsi="Arial" w:cs="Arial"/>
        </w:rPr>
        <w:t>durata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d) </w:t>
      </w:r>
      <w:proofErr w:type="spellStart"/>
      <w:r w:rsidRPr="00DE1D65">
        <w:rPr>
          <w:rFonts w:ascii="Arial" w:eastAsia="Times New Roman" w:hAnsi="Arial" w:cs="Arial"/>
        </w:rPr>
        <w:t>drepturile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părţilor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contractante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e) </w:t>
      </w:r>
      <w:proofErr w:type="spellStart"/>
      <w:r w:rsidRPr="00DE1D65">
        <w:rPr>
          <w:rFonts w:ascii="Arial" w:eastAsia="Times New Roman" w:hAnsi="Arial" w:cs="Arial"/>
        </w:rPr>
        <w:t>nivelul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redevenţei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altor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obligaţii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f) </w:t>
      </w:r>
      <w:proofErr w:type="spellStart"/>
      <w:r w:rsidRPr="00DE1D65">
        <w:rPr>
          <w:rFonts w:ascii="Arial" w:eastAsia="Times New Roman" w:hAnsi="Arial" w:cs="Arial"/>
        </w:rPr>
        <w:t>răspunderea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contractuală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g) </w:t>
      </w:r>
      <w:proofErr w:type="spellStart"/>
      <w:r w:rsidRPr="00DE1D65">
        <w:rPr>
          <w:rFonts w:ascii="Arial" w:eastAsia="Times New Roman" w:hAnsi="Arial" w:cs="Arial"/>
        </w:rPr>
        <w:t>forţa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majoră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h) </w:t>
      </w:r>
      <w:proofErr w:type="spellStart"/>
      <w:r w:rsidRPr="00DE1D65">
        <w:rPr>
          <w:rFonts w:ascii="Arial" w:eastAsia="Times New Roman" w:hAnsi="Arial" w:cs="Arial"/>
        </w:rPr>
        <w:t>condiţii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redefinire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clauzelor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contractuale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i</w:t>
      </w:r>
      <w:proofErr w:type="spellEnd"/>
      <w:r w:rsidRPr="00DE1D65">
        <w:rPr>
          <w:rFonts w:ascii="Arial" w:eastAsia="Times New Roman" w:hAnsi="Arial" w:cs="Arial"/>
        </w:rPr>
        <w:t xml:space="preserve">) </w:t>
      </w:r>
      <w:proofErr w:type="spellStart"/>
      <w:r w:rsidRPr="00DE1D65">
        <w:rPr>
          <w:rFonts w:ascii="Arial" w:eastAsia="Times New Roman" w:hAnsi="Arial" w:cs="Arial"/>
        </w:rPr>
        <w:t>condiţii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restituire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repartiţie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 xml:space="preserve">, a </w:t>
      </w:r>
      <w:proofErr w:type="spellStart"/>
      <w:r w:rsidRPr="00DE1D65">
        <w:rPr>
          <w:rFonts w:ascii="Arial" w:eastAsia="Times New Roman" w:hAnsi="Arial" w:cs="Arial"/>
        </w:rPr>
        <w:t>bunurilor</w:t>
      </w:r>
      <w:proofErr w:type="spellEnd"/>
      <w:r w:rsidRPr="00DE1D65">
        <w:rPr>
          <w:rFonts w:ascii="Arial" w:eastAsia="Times New Roman" w:hAnsi="Arial" w:cs="Arial"/>
        </w:rPr>
        <w:t xml:space="preserve">, la </w:t>
      </w:r>
      <w:proofErr w:type="spellStart"/>
      <w:r w:rsidRPr="00DE1D65">
        <w:rPr>
          <w:rFonts w:ascii="Arial" w:eastAsia="Times New Roman" w:hAnsi="Arial" w:cs="Arial"/>
        </w:rPr>
        <w:t>încetarea</w:t>
      </w:r>
      <w:proofErr w:type="spellEnd"/>
      <w:r w:rsidRPr="00DE1D65">
        <w:rPr>
          <w:rFonts w:ascii="Arial" w:eastAsia="Times New Roman" w:hAnsi="Arial" w:cs="Arial"/>
        </w:rPr>
        <w:t xml:space="preserve">, din </w:t>
      </w:r>
      <w:proofErr w:type="spellStart"/>
      <w:r w:rsidRPr="00DE1D65">
        <w:rPr>
          <w:rFonts w:ascii="Arial" w:eastAsia="Times New Roman" w:hAnsi="Arial" w:cs="Arial"/>
        </w:rPr>
        <w:t>orice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cauză</w:t>
      </w:r>
      <w:proofErr w:type="spellEnd"/>
      <w:r w:rsidRPr="00DE1D65">
        <w:rPr>
          <w:rFonts w:ascii="Arial" w:eastAsia="Times New Roman" w:hAnsi="Arial" w:cs="Arial"/>
        </w:rPr>
        <w:t xml:space="preserve">,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inclusiv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investiţiilor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realizate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j) </w:t>
      </w:r>
      <w:proofErr w:type="spellStart"/>
      <w:r w:rsidRPr="00DE1D65">
        <w:rPr>
          <w:rFonts w:ascii="Arial" w:eastAsia="Times New Roman" w:hAnsi="Arial" w:cs="Arial"/>
        </w:rPr>
        <w:t>menţinerea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echilibrului</w:t>
      </w:r>
      <w:proofErr w:type="spellEnd"/>
      <w:r w:rsidRPr="00DE1D65">
        <w:rPr>
          <w:rFonts w:ascii="Arial" w:eastAsia="Times New Roman" w:hAnsi="Arial" w:cs="Arial"/>
        </w:rPr>
        <w:t xml:space="preserve"> contractual;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k)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reziliere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l)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exploatare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sistemului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m) </w:t>
      </w:r>
      <w:proofErr w:type="spellStart"/>
      <w:r w:rsidRPr="00DE1D65">
        <w:rPr>
          <w:rFonts w:ascii="Arial" w:eastAsia="Times New Roman" w:hAnsi="Arial" w:cs="Arial"/>
        </w:rPr>
        <w:t>interdicţia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subdelegării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înţelegând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aceasta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încheierea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contracte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terţii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având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drept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obiect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prestarea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activităţii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delegat</w:t>
      </w:r>
      <w:proofErr w:type="spellEnd"/>
      <w:r w:rsidRPr="00DE1D65">
        <w:rPr>
          <w:rFonts w:ascii="Arial" w:eastAsia="Times New Roman" w:hAnsi="Arial" w:cs="Arial"/>
        </w:rPr>
        <w:t xml:space="preserve">/delegate, </w:t>
      </w:r>
      <w:proofErr w:type="spellStart"/>
      <w:r w:rsidRPr="00DE1D65">
        <w:rPr>
          <w:rFonts w:ascii="Arial" w:eastAsia="Times New Roman" w:hAnsi="Arial" w:cs="Arial"/>
        </w:rPr>
        <w:t>astfel</w:t>
      </w:r>
      <w:proofErr w:type="spellEnd"/>
      <w:r w:rsidRPr="00DE1D65">
        <w:rPr>
          <w:rFonts w:ascii="Arial" w:eastAsia="Times New Roman" w:hAnsi="Arial" w:cs="Arial"/>
        </w:rPr>
        <w:t xml:space="preserve"> cum sunt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delegat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n) </w:t>
      </w:r>
      <w:proofErr w:type="spellStart"/>
      <w:r w:rsidRPr="00DE1D65">
        <w:rPr>
          <w:rFonts w:ascii="Arial" w:eastAsia="Times New Roman" w:hAnsi="Arial" w:cs="Arial"/>
        </w:rPr>
        <w:t>cesionarea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, cu </w:t>
      </w:r>
      <w:proofErr w:type="spellStart"/>
      <w:r w:rsidRPr="00DE1D65">
        <w:rPr>
          <w:rFonts w:ascii="Arial" w:eastAsia="Times New Roman" w:hAnsi="Arial" w:cs="Arial"/>
        </w:rPr>
        <w:t>acordul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speciale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o)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anexă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programul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estimativ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lucrărilor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investiţii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modernizări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reabilitări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dezvoltări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capacităţi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obiective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atât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fizic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cât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valoric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lastRenderedPageBreak/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- </w:t>
      </w:r>
      <w:proofErr w:type="spellStart"/>
      <w:r w:rsidRPr="00DE1D65">
        <w:rPr>
          <w:rFonts w:ascii="Arial" w:eastAsia="Times New Roman" w:hAnsi="Arial" w:cs="Arial"/>
        </w:rPr>
        <w:t>sarcinile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responsabilităţile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părţilor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privire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programele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investiţii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finanţare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acestora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- </w:t>
      </w:r>
      <w:proofErr w:type="spellStart"/>
      <w:r w:rsidRPr="00DE1D65">
        <w:rPr>
          <w:rFonts w:ascii="Arial" w:eastAsia="Times New Roman" w:hAnsi="Arial" w:cs="Arial"/>
        </w:rPr>
        <w:t>indicatorii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performanţă</w:t>
      </w:r>
      <w:proofErr w:type="spellEnd"/>
      <w:r w:rsidRPr="00DE1D65">
        <w:rPr>
          <w:rFonts w:ascii="Arial" w:eastAsia="Times New Roman" w:hAnsi="Arial" w:cs="Arial"/>
        </w:rPr>
        <w:t xml:space="preserve"> ai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stabiliţi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regulamentul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condiţii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garanţii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- </w:t>
      </w:r>
      <w:proofErr w:type="spellStart"/>
      <w:r w:rsidRPr="00DE1D65">
        <w:rPr>
          <w:rFonts w:ascii="Arial" w:eastAsia="Times New Roman" w:hAnsi="Arial" w:cs="Arial"/>
        </w:rPr>
        <w:t>tarifele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practicate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momentul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modalităţile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stabilire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modificare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ajustare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acestora</w:t>
      </w:r>
      <w:proofErr w:type="spellEnd"/>
      <w:r w:rsidRPr="00DE1D65">
        <w:rPr>
          <w:rFonts w:ascii="Arial" w:eastAsia="Times New Roman" w:hAnsi="Arial" w:cs="Arial"/>
        </w:rPr>
        <w:t xml:space="preserve">, conform </w:t>
      </w:r>
      <w:proofErr w:type="spellStart"/>
      <w:r w:rsidRPr="00DE1D65">
        <w:rPr>
          <w:rFonts w:ascii="Arial" w:eastAsia="Times New Roman" w:hAnsi="Arial" w:cs="Arial"/>
        </w:rPr>
        <w:t>normelor-cadru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- </w:t>
      </w:r>
      <w:proofErr w:type="spellStart"/>
      <w:r w:rsidRPr="00DE1D65">
        <w:rPr>
          <w:rFonts w:ascii="Arial" w:eastAsia="Times New Roman" w:hAnsi="Arial" w:cs="Arial"/>
        </w:rPr>
        <w:t>modul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facturare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încasare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contravalorii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furnizate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prestate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- </w:t>
      </w:r>
      <w:proofErr w:type="spellStart"/>
      <w:r w:rsidRPr="00DE1D65">
        <w:rPr>
          <w:rFonts w:ascii="Arial" w:eastAsia="Times New Roman" w:hAnsi="Arial" w:cs="Arial"/>
        </w:rPr>
        <w:t>politica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resursele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umane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politica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socială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p) </w:t>
      </w:r>
      <w:proofErr w:type="spellStart"/>
      <w:r w:rsidRPr="00DE1D65">
        <w:rPr>
          <w:rFonts w:ascii="Arial" w:eastAsia="Times New Roman" w:hAnsi="Arial" w:cs="Arial"/>
        </w:rPr>
        <w:t>clauze</w:t>
      </w:r>
      <w:proofErr w:type="spellEnd"/>
      <w:r w:rsidRPr="00DE1D65">
        <w:rPr>
          <w:rFonts w:ascii="Arial" w:eastAsia="Times New Roman" w:hAnsi="Arial" w:cs="Arial"/>
        </w:rPr>
        <w:t xml:space="preserve"> suspensive de </w:t>
      </w:r>
      <w:proofErr w:type="spellStart"/>
      <w:r w:rsidRPr="00DE1D65">
        <w:rPr>
          <w:rFonts w:ascii="Arial" w:eastAsia="Times New Roman" w:hAnsi="Arial" w:cs="Arial"/>
        </w:rPr>
        <w:t>intrare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vigoare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dacă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q) </w:t>
      </w:r>
      <w:proofErr w:type="spellStart"/>
      <w:r w:rsidRPr="00DE1D65">
        <w:rPr>
          <w:rFonts w:ascii="Arial" w:eastAsia="Times New Roman" w:hAnsi="Arial" w:cs="Arial"/>
        </w:rPr>
        <w:t>penalităţi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neîndeplinirea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termenelor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condiţiilor</w:t>
      </w:r>
      <w:proofErr w:type="spellEnd"/>
      <w:r w:rsidRPr="00DE1D65">
        <w:rPr>
          <w:rFonts w:ascii="Arial" w:eastAsia="Times New Roman" w:hAnsi="Arial" w:cs="Arial"/>
        </w:rPr>
        <w:t xml:space="preserve"> solicitate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caietul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sarcini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Pe </w:t>
      </w:r>
      <w:proofErr w:type="spellStart"/>
      <w:r w:rsidRPr="00DE1D65">
        <w:rPr>
          <w:rFonts w:ascii="Arial" w:eastAsia="Times New Roman" w:hAnsi="Arial" w:cs="Arial"/>
        </w:rPr>
        <w:t>lângă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clauzele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minime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obligatorii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 xml:space="preserve">. (1), </w:t>
      </w:r>
      <w:proofErr w:type="spellStart"/>
      <w:r w:rsidRPr="00DE1D65">
        <w:rPr>
          <w:rFonts w:ascii="Arial" w:eastAsia="Times New Roman" w:hAnsi="Arial" w:cs="Arial"/>
        </w:rPr>
        <w:t>părţile</w:t>
      </w:r>
      <w:proofErr w:type="spellEnd"/>
      <w:r w:rsidRPr="00DE1D65">
        <w:rPr>
          <w:rFonts w:ascii="Arial" w:eastAsia="Times New Roman" w:hAnsi="Arial" w:cs="Arial"/>
        </w:rPr>
        <w:t xml:space="preserve"> pot include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alte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clauze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convenite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ele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, pe </w:t>
      </w:r>
      <w:proofErr w:type="spellStart"/>
      <w:r w:rsidRPr="00DE1D65">
        <w:rPr>
          <w:rFonts w:ascii="Arial" w:eastAsia="Times New Roman" w:hAnsi="Arial" w:cs="Arial"/>
        </w:rPr>
        <w:t>lângă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anexele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menţionate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 xml:space="preserve">. (1),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însoţit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obligatoriu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următoarele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anexe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caietul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sarcini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regulamentul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</w:t>
      </w:r>
      <w:proofErr w:type="spellStart"/>
      <w:r w:rsidRPr="00DE1D65">
        <w:rPr>
          <w:rFonts w:ascii="Arial" w:eastAsia="Times New Roman" w:hAnsi="Arial" w:cs="Arial"/>
        </w:rPr>
        <w:t>inventarul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bunurilor</w:t>
      </w:r>
      <w:proofErr w:type="spellEnd"/>
      <w:r w:rsidRPr="00DE1D65">
        <w:rPr>
          <w:rFonts w:ascii="Arial" w:eastAsia="Times New Roman" w:hAnsi="Arial" w:cs="Arial"/>
        </w:rPr>
        <w:t xml:space="preserve"> mobile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imobile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proprietate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privată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unităţilor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administrativ-teritoriale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aferente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d) </w:t>
      </w:r>
      <w:proofErr w:type="spellStart"/>
      <w:r w:rsidRPr="00DE1D65">
        <w:rPr>
          <w:rFonts w:ascii="Arial" w:eastAsia="Times New Roman" w:hAnsi="Arial" w:cs="Arial"/>
        </w:rPr>
        <w:t>procesul</w:t>
      </w:r>
      <w:proofErr w:type="spellEnd"/>
      <w:r w:rsidRPr="00DE1D65">
        <w:rPr>
          <w:rFonts w:ascii="Arial" w:eastAsia="Times New Roman" w:hAnsi="Arial" w:cs="Arial"/>
        </w:rPr>
        <w:t xml:space="preserve">-verbal de </w:t>
      </w:r>
      <w:proofErr w:type="spellStart"/>
      <w:r w:rsidRPr="00DE1D65">
        <w:rPr>
          <w:rFonts w:ascii="Arial" w:eastAsia="Times New Roman" w:hAnsi="Arial" w:cs="Arial"/>
        </w:rPr>
        <w:t>predare-preluare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bunurilor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la lit. c).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44" w:name="A41"/>
      <w:r w:rsidRPr="00DE1D65">
        <w:rPr>
          <w:rFonts w:ascii="Arial" w:eastAsia="Times New Roman" w:hAnsi="Arial" w:cs="Arial"/>
        </w:rPr>
        <w:t>ART. 41</w:t>
      </w:r>
      <w:bookmarkEnd w:id="44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vor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preciza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categoriile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bunuri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vor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utilizate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derularea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respectiv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bunurile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retur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revin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plin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drept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gratuit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libere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orice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sarcini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încetarea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. Sunt </w:t>
      </w:r>
      <w:proofErr w:type="spellStart"/>
      <w:r w:rsidRPr="00DE1D65">
        <w:rPr>
          <w:rFonts w:ascii="Arial" w:eastAsia="Times New Roman" w:hAnsi="Arial" w:cs="Arial"/>
        </w:rPr>
        <w:t>bunuri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retur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bunurile</w:t>
      </w:r>
      <w:proofErr w:type="spellEnd"/>
      <w:r w:rsidRPr="00DE1D65">
        <w:rPr>
          <w:rFonts w:ascii="Arial" w:eastAsia="Times New Roman" w:hAnsi="Arial" w:cs="Arial"/>
        </w:rPr>
        <w:t xml:space="preserve"> care au </w:t>
      </w:r>
      <w:proofErr w:type="spellStart"/>
      <w:r w:rsidRPr="00DE1D65">
        <w:rPr>
          <w:rFonts w:ascii="Arial" w:eastAsia="Times New Roman" w:hAnsi="Arial" w:cs="Arial"/>
        </w:rPr>
        <w:t>făcut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obiectul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 xml:space="preserve">, precum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realizate</w:t>
      </w:r>
      <w:proofErr w:type="spellEnd"/>
      <w:r w:rsidRPr="00DE1D65">
        <w:rPr>
          <w:rFonts w:ascii="Arial" w:eastAsia="Times New Roman" w:hAnsi="Arial" w:cs="Arial"/>
        </w:rPr>
        <w:t xml:space="preserve"> de operator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conformitate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programele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investiţii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impuse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contractele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bunurile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preluare</w:t>
      </w:r>
      <w:proofErr w:type="spellEnd"/>
      <w:r w:rsidRPr="00DE1D65">
        <w:rPr>
          <w:rFonts w:ascii="Arial" w:eastAsia="Times New Roman" w:hAnsi="Arial" w:cs="Arial"/>
        </w:rPr>
        <w:t xml:space="preserve">, la </w:t>
      </w:r>
      <w:proofErr w:type="spellStart"/>
      <w:r w:rsidRPr="00DE1D65">
        <w:rPr>
          <w:rFonts w:ascii="Arial" w:eastAsia="Times New Roman" w:hAnsi="Arial" w:cs="Arial"/>
        </w:rPr>
        <w:t>expirarea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, pot </w:t>
      </w:r>
      <w:proofErr w:type="spellStart"/>
      <w:r w:rsidRPr="00DE1D65">
        <w:rPr>
          <w:rFonts w:ascii="Arial" w:eastAsia="Times New Roman" w:hAnsi="Arial" w:cs="Arial"/>
        </w:rPr>
        <w:t>reveni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măsura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aceasta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urmă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manifestă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intenţia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prelua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bunurile</w:t>
      </w:r>
      <w:proofErr w:type="spellEnd"/>
      <w:r w:rsidRPr="00DE1D65">
        <w:rPr>
          <w:rFonts w:ascii="Arial" w:eastAsia="Times New Roman" w:hAnsi="Arial" w:cs="Arial"/>
        </w:rPr>
        <w:t xml:space="preserve"> respective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schimbul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compensaţii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egale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valoarea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contabilă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actualizată</w:t>
      </w:r>
      <w:proofErr w:type="spellEnd"/>
      <w:r w:rsidRPr="00DE1D65">
        <w:rPr>
          <w:rFonts w:ascii="Arial" w:eastAsia="Times New Roman" w:hAnsi="Arial" w:cs="Arial"/>
        </w:rPr>
        <w:t xml:space="preserve">. Sunt </w:t>
      </w:r>
      <w:proofErr w:type="spellStart"/>
      <w:r w:rsidRPr="00DE1D65">
        <w:rPr>
          <w:rFonts w:ascii="Arial" w:eastAsia="Times New Roman" w:hAnsi="Arial" w:cs="Arial"/>
        </w:rPr>
        <w:t>bunuri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preluare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bunurile</w:t>
      </w:r>
      <w:proofErr w:type="spellEnd"/>
      <w:r w:rsidRPr="00DE1D65">
        <w:rPr>
          <w:rFonts w:ascii="Arial" w:eastAsia="Times New Roman" w:hAnsi="Arial" w:cs="Arial"/>
        </w:rPr>
        <w:t xml:space="preserve"> care au </w:t>
      </w:r>
      <w:proofErr w:type="spellStart"/>
      <w:r w:rsidRPr="00DE1D65">
        <w:rPr>
          <w:rFonts w:ascii="Arial" w:eastAsia="Times New Roman" w:hAnsi="Arial" w:cs="Arial"/>
        </w:rPr>
        <w:t>aparţinut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operatorului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au </w:t>
      </w:r>
      <w:proofErr w:type="spellStart"/>
      <w:r w:rsidRPr="00DE1D65">
        <w:rPr>
          <w:rFonts w:ascii="Arial" w:eastAsia="Times New Roman" w:hAnsi="Arial" w:cs="Arial"/>
        </w:rPr>
        <w:t>fost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utilizate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acesta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durata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</w:t>
      </w:r>
      <w:proofErr w:type="spellStart"/>
      <w:r w:rsidRPr="00DE1D65">
        <w:rPr>
          <w:rFonts w:ascii="Arial" w:eastAsia="Times New Roman" w:hAnsi="Arial" w:cs="Arial"/>
        </w:rPr>
        <w:t>bunurile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proprii</w:t>
      </w:r>
      <w:proofErr w:type="spellEnd"/>
      <w:r w:rsidRPr="00DE1D65">
        <w:rPr>
          <w:rFonts w:ascii="Arial" w:eastAsia="Times New Roman" w:hAnsi="Arial" w:cs="Arial"/>
        </w:rPr>
        <w:t xml:space="preserve">, care la </w:t>
      </w:r>
      <w:proofErr w:type="spellStart"/>
      <w:r w:rsidRPr="00DE1D65">
        <w:rPr>
          <w:rFonts w:ascii="Arial" w:eastAsia="Times New Roman" w:hAnsi="Arial" w:cs="Arial"/>
        </w:rPr>
        <w:t>încetarea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rămân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proprietatea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operatorului</w:t>
      </w:r>
      <w:proofErr w:type="spellEnd"/>
      <w:r w:rsidRPr="00DE1D65">
        <w:rPr>
          <w:rFonts w:ascii="Arial" w:eastAsia="Times New Roman" w:hAnsi="Arial" w:cs="Arial"/>
        </w:rPr>
        <w:t xml:space="preserve">. Sunt </w:t>
      </w:r>
      <w:proofErr w:type="spellStart"/>
      <w:r w:rsidRPr="00DE1D65">
        <w:rPr>
          <w:rFonts w:ascii="Arial" w:eastAsia="Times New Roman" w:hAnsi="Arial" w:cs="Arial"/>
        </w:rPr>
        <w:t>bunuri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proprii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bunurile</w:t>
      </w:r>
      <w:proofErr w:type="spellEnd"/>
      <w:r w:rsidRPr="00DE1D65">
        <w:rPr>
          <w:rFonts w:ascii="Arial" w:eastAsia="Times New Roman" w:hAnsi="Arial" w:cs="Arial"/>
        </w:rPr>
        <w:t xml:space="preserve"> care au </w:t>
      </w:r>
      <w:proofErr w:type="spellStart"/>
      <w:r w:rsidRPr="00DE1D65">
        <w:rPr>
          <w:rFonts w:ascii="Arial" w:eastAsia="Times New Roman" w:hAnsi="Arial" w:cs="Arial"/>
        </w:rPr>
        <w:t>aparţinut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operatorului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care au </w:t>
      </w:r>
      <w:proofErr w:type="spellStart"/>
      <w:r w:rsidRPr="00DE1D65">
        <w:rPr>
          <w:rFonts w:ascii="Arial" w:eastAsia="Times New Roman" w:hAnsi="Arial" w:cs="Arial"/>
        </w:rPr>
        <w:t>fost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utilizate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acesta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durata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, cu </w:t>
      </w:r>
      <w:proofErr w:type="spellStart"/>
      <w:r w:rsidRPr="00DE1D65">
        <w:rPr>
          <w:rFonts w:ascii="Arial" w:eastAsia="Times New Roman" w:hAnsi="Arial" w:cs="Arial"/>
        </w:rPr>
        <w:t>excepţia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la lit. b).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45" w:name="A42"/>
      <w:r w:rsidRPr="00DE1D65">
        <w:rPr>
          <w:rFonts w:ascii="Arial" w:eastAsia="Times New Roman" w:hAnsi="Arial" w:cs="Arial"/>
        </w:rPr>
        <w:t>ART. 42</w:t>
      </w:r>
      <w:bookmarkEnd w:id="45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modifica</w:t>
      </w:r>
      <w:proofErr w:type="spellEnd"/>
      <w:r w:rsidRPr="00DE1D65">
        <w:rPr>
          <w:rFonts w:ascii="Arial" w:eastAsia="Times New Roman" w:hAnsi="Arial" w:cs="Arial"/>
        </w:rPr>
        <w:t xml:space="preserve"> unilateral 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, cu </w:t>
      </w:r>
      <w:proofErr w:type="spellStart"/>
      <w:r w:rsidRPr="00DE1D65">
        <w:rPr>
          <w:rFonts w:ascii="Arial" w:eastAsia="Times New Roman" w:hAnsi="Arial" w:cs="Arial"/>
        </w:rPr>
        <w:t>notificarea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prealabilă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celeilalte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părţi</w:t>
      </w:r>
      <w:proofErr w:type="spellEnd"/>
      <w:r w:rsidRPr="00DE1D65">
        <w:rPr>
          <w:rFonts w:ascii="Arial" w:eastAsia="Times New Roman" w:hAnsi="Arial" w:cs="Arial"/>
        </w:rPr>
        <w:t xml:space="preserve">, din motive </w:t>
      </w:r>
      <w:proofErr w:type="spellStart"/>
      <w:r w:rsidRPr="00DE1D65">
        <w:rPr>
          <w:rFonts w:ascii="Arial" w:eastAsia="Times New Roman" w:hAnsi="Arial" w:cs="Arial"/>
        </w:rPr>
        <w:t>excepţionale</w:t>
      </w:r>
      <w:proofErr w:type="spellEnd"/>
      <w:r w:rsidRPr="00DE1D65">
        <w:rPr>
          <w:rFonts w:ascii="Arial" w:eastAsia="Times New Roman" w:hAnsi="Arial" w:cs="Arial"/>
        </w:rPr>
        <w:t xml:space="preserve"> legate de </w:t>
      </w:r>
      <w:proofErr w:type="spellStart"/>
      <w:r w:rsidRPr="00DE1D65">
        <w:rPr>
          <w:rFonts w:ascii="Arial" w:eastAsia="Times New Roman" w:hAnsi="Arial" w:cs="Arial"/>
        </w:rPr>
        <w:t>interesul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naţional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local,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modificarea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unilaterală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aduce</w:t>
      </w:r>
      <w:proofErr w:type="spellEnd"/>
      <w:r w:rsidRPr="00DE1D65">
        <w:rPr>
          <w:rFonts w:ascii="Arial" w:eastAsia="Times New Roman" w:hAnsi="Arial" w:cs="Arial"/>
        </w:rPr>
        <w:t xml:space="preserve"> un </w:t>
      </w:r>
      <w:proofErr w:type="spellStart"/>
      <w:r w:rsidRPr="00DE1D65">
        <w:rPr>
          <w:rFonts w:ascii="Arial" w:eastAsia="Times New Roman" w:hAnsi="Arial" w:cs="Arial"/>
        </w:rPr>
        <w:t>prejudiciu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cealaltă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parte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dreptul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primească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fără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întârziere</w:t>
      </w:r>
      <w:proofErr w:type="spellEnd"/>
      <w:r w:rsidRPr="00DE1D65">
        <w:rPr>
          <w:rFonts w:ascii="Arial" w:eastAsia="Times New Roman" w:hAnsi="Arial" w:cs="Arial"/>
        </w:rPr>
        <w:t xml:space="preserve"> o </w:t>
      </w:r>
      <w:proofErr w:type="spellStart"/>
      <w:r w:rsidRPr="00DE1D65">
        <w:rPr>
          <w:rFonts w:ascii="Arial" w:eastAsia="Times New Roman" w:hAnsi="Arial" w:cs="Arial"/>
        </w:rPr>
        <w:t>justă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despăgubire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dezacordului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părţi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privire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valoarea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despăgubirii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aceasta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stabilită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instanţa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judecătorească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competentă</w:t>
      </w:r>
      <w:proofErr w:type="spellEnd"/>
      <w:r w:rsidRPr="00DE1D65">
        <w:rPr>
          <w:rFonts w:ascii="Arial" w:eastAsia="Times New Roman" w:hAnsi="Arial" w:cs="Arial"/>
        </w:rPr>
        <w:t xml:space="preserve">. </w:t>
      </w:r>
      <w:proofErr w:type="spellStart"/>
      <w:r w:rsidRPr="00DE1D65">
        <w:rPr>
          <w:rFonts w:ascii="Arial" w:eastAsia="Times New Roman" w:hAnsi="Arial" w:cs="Arial"/>
        </w:rPr>
        <w:t>Acest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dezacord</w:t>
      </w:r>
      <w:proofErr w:type="spellEnd"/>
      <w:r w:rsidRPr="00DE1D65">
        <w:rPr>
          <w:rFonts w:ascii="Arial" w:eastAsia="Times New Roman" w:hAnsi="Arial" w:cs="Arial"/>
        </w:rPr>
        <w:t xml:space="preserve"> nu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niciun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permită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operatorului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nu </w:t>
      </w:r>
      <w:proofErr w:type="spellStart"/>
      <w:r w:rsidRPr="00DE1D65">
        <w:rPr>
          <w:rFonts w:ascii="Arial" w:eastAsia="Times New Roman" w:hAnsi="Arial" w:cs="Arial"/>
        </w:rPr>
        <w:t>îşi</w:t>
      </w:r>
      <w:proofErr w:type="spellEnd"/>
      <w:r w:rsidRPr="00DE1D65">
        <w:rPr>
          <w:rFonts w:ascii="Arial" w:eastAsia="Times New Roman" w:hAnsi="Arial" w:cs="Arial"/>
        </w:rPr>
        <w:t xml:space="preserve"> execute </w:t>
      </w:r>
      <w:proofErr w:type="spellStart"/>
      <w:r w:rsidRPr="00DE1D65">
        <w:rPr>
          <w:rFonts w:ascii="Arial" w:eastAsia="Times New Roman" w:hAnsi="Arial" w:cs="Arial"/>
        </w:rPr>
        <w:t>obligaţiile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contractuale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46" w:name="A43"/>
      <w:r w:rsidRPr="00DE1D65">
        <w:rPr>
          <w:rFonts w:ascii="Arial" w:eastAsia="Times New Roman" w:hAnsi="Arial" w:cs="Arial"/>
        </w:rPr>
        <w:t>ART. 43</w:t>
      </w:r>
      <w:bookmarkEnd w:id="46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Raporturile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dintre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operator se </w:t>
      </w:r>
      <w:proofErr w:type="spellStart"/>
      <w:r w:rsidRPr="00DE1D65">
        <w:rPr>
          <w:rFonts w:ascii="Arial" w:eastAsia="Times New Roman" w:hAnsi="Arial" w:cs="Arial"/>
        </w:rPr>
        <w:t>bazează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principiul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echilibrului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financiar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drepturile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îi</w:t>
      </w:r>
      <w:proofErr w:type="spellEnd"/>
      <w:r w:rsidRPr="00DE1D65">
        <w:rPr>
          <w:rFonts w:ascii="Arial" w:eastAsia="Times New Roman" w:hAnsi="Arial" w:cs="Arial"/>
        </w:rPr>
        <w:t xml:space="preserve"> sunt </w:t>
      </w:r>
      <w:proofErr w:type="spellStart"/>
      <w:r w:rsidRPr="00DE1D65">
        <w:rPr>
          <w:rFonts w:ascii="Arial" w:eastAsia="Times New Roman" w:hAnsi="Arial" w:cs="Arial"/>
        </w:rPr>
        <w:t>acordate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operatorului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obligaţiile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îi</w:t>
      </w:r>
      <w:proofErr w:type="spellEnd"/>
      <w:r w:rsidRPr="00DE1D65">
        <w:rPr>
          <w:rFonts w:ascii="Arial" w:eastAsia="Times New Roman" w:hAnsi="Arial" w:cs="Arial"/>
        </w:rPr>
        <w:t xml:space="preserve"> sunt </w:t>
      </w:r>
      <w:proofErr w:type="spellStart"/>
      <w:r w:rsidRPr="00DE1D65">
        <w:rPr>
          <w:rFonts w:ascii="Arial" w:eastAsia="Times New Roman" w:hAnsi="Arial" w:cs="Arial"/>
        </w:rPr>
        <w:t>impuse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Operatorul</w:t>
      </w:r>
      <w:proofErr w:type="spellEnd"/>
      <w:r w:rsidRPr="00DE1D65">
        <w:rPr>
          <w:rFonts w:ascii="Arial" w:eastAsia="Times New Roman" w:hAnsi="Arial" w:cs="Arial"/>
        </w:rPr>
        <w:t xml:space="preserve"> nu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obligat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suporte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creşterea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sarcinilor</w:t>
      </w:r>
      <w:proofErr w:type="spellEnd"/>
      <w:r w:rsidRPr="00DE1D65">
        <w:rPr>
          <w:rFonts w:ascii="Arial" w:eastAsia="Times New Roman" w:hAnsi="Arial" w:cs="Arial"/>
        </w:rPr>
        <w:t xml:space="preserve"> legate de </w:t>
      </w:r>
      <w:proofErr w:type="spellStart"/>
      <w:r w:rsidRPr="00DE1D65">
        <w:rPr>
          <w:rFonts w:ascii="Arial" w:eastAsia="Times New Roman" w:hAnsi="Arial" w:cs="Arial"/>
        </w:rPr>
        <w:t>execuţia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obligaţiilor</w:t>
      </w:r>
      <w:proofErr w:type="spellEnd"/>
      <w:r w:rsidRPr="00DE1D65">
        <w:rPr>
          <w:rFonts w:ascii="Arial" w:eastAsia="Times New Roman" w:hAnsi="Arial" w:cs="Arial"/>
        </w:rPr>
        <w:t xml:space="preserve"> sale, </w:t>
      </w:r>
      <w:proofErr w:type="spellStart"/>
      <w:r w:rsidRPr="00DE1D65">
        <w:rPr>
          <w:rFonts w:ascii="Arial" w:eastAsia="Times New Roman" w:hAnsi="Arial" w:cs="Arial"/>
        </w:rPr>
        <w:t>dacă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această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creştere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rezultă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urma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forţă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majoră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47" w:name="A44"/>
      <w:r w:rsidRPr="00DE1D65">
        <w:rPr>
          <w:rFonts w:ascii="Arial" w:eastAsia="Times New Roman" w:hAnsi="Arial" w:cs="Arial"/>
        </w:rPr>
        <w:t>ART. 44</w:t>
      </w:r>
      <w:bookmarkEnd w:id="47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Operatorul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execută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potrivit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termenilor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acord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prevederile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specifice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activităţii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delegat</w:t>
      </w:r>
      <w:proofErr w:type="spellEnd"/>
      <w:r w:rsidRPr="00DE1D65">
        <w:rPr>
          <w:rFonts w:ascii="Arial" w:eastAsia="Times New Roman" w:hAnsi="Arial" w:cs="Arial"/>
        </w:rPr>
        <w:t>/delegate.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lastRenderedPageBreak/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verifice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perioada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derulării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sunt </w:t>
      </w:r>
      <w:proofErr w:type="spellStart"/>
      <w:r w:rsidRPr="00DE1D65">
        <w:rPr>
          <w:rFonts w:ascii="Arial" w:eastAsia="Times New Roman" w:hAnsi="Arial" w:cs="Arial"/>
        </w:rPr>
        <w:t>respectate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clauzele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acestuia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operator.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48" w:name="A45"/>
      <w:r w:rsidRPr="00DE1D65">
        <w:rPr>
          <w:rFonts w:ascii="Arial" w:eastAsia="Times New Roman" w:hAnsi="Arial" w:cs="Arial"/>
        </w:rPr>
        <w:t>ART. 45</w:t>
      </w:r>
      <w:bookmarkEnd w:id="48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Încetarea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avea</w:t>
      </w:r>
      <w:proofErr w:type="spellEnd"/>
      <w:r w:rsidRPr="00DE1D65">
        <w:rPr>
          <w:rFonts w:ascii="Arial" w:eastAsia="Times New Roman" w:hAnsi="Arial" w:cs="Arial"/>
        </w:rPr>
        <w:t xml:space="preserve"> loc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următoarele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situaţii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la </w:t>
      </w:r>
      <w:proofErr w:type="spellStart"/>
      <w:r w:rsidRPr="00DE1D65">
        <w:rPr>
          <w:rFonts w:ascii="Arial" w:eastAsia="Times New Roman" w:hAnsi="Arial" w:cs="Arial"/>
        </w:rPr>
        <w:t>expirarea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duratei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stabilite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contract;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interesul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naţional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local o </w:t>
      </w:r>
      <w:proofErr w:type="spellStart"/>
      <w:r w:rsidRPr="00DE1D65">
        <w:rPr>
          <w:rFonts w:ascii="Arial" w:eastAsia="Times New Roman" w:hAnsi="Arial" w:cs="Arial"/>
        </w:rPr>
        <w:t>impune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denunţarea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unilaterală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, cu </w:t>
      </w:r>
      <w:proofErr w:type="spellStart"/>
      <w:r w:rsidRPr="00DE1D65">
        <w:rPr>
          <w:rFonts w:ascii="Arial" w:eastAsia="Times New Roman" w:hAnsi="Arial" w:cs="Arial"/>
        </w:rPr>
        <w:t>plata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despăgubiri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juste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prealabile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sarcina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acestuia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dezacord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fiind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competentă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instanţa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judecată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nerespectării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contractuale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operator,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reziliere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, cu </w:t>
      </w:r>
      <w:proofErr w:type="spellStart"/>
      <w:r w:rsidRPr="00DE1D65">
        <w:rPr>
          <w:rFonts w:ascii="Arial" w:eastAsia="Times New Roman" w:hAnsi="Arial" w:cs="Arial"/>
        </w:rPr>
        <w:t>plata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despăgubiri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sarcina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operatorului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dezacord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fiind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competentă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instanţa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judecată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d)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nerespectării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contractuale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reziliere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operator, cu </w:t>
      </w:r>
      <w:proofErr w:type="spellStart"/>
      <w:r w:rsidRPr="00DE1D65">
        <w:rPr>
          <w:rFonts w:ascii="Arial" w:eastAsia="Times New Roman" w:hAnsi="Arial" w:cs="Arial"/>
        </w:rPr>
        <w:t>plata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despăgubiri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sarcina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dezacord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fiind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competentă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instanţa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judecată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e) la </w:t>
      </w:r>
      <w:proofErr w:type="spellStart"/>
      <w:r w:rsidRPr="00DE1D65">
        <w:rPr>
          <w:rFonts w:ascii="Arial" w:eastAsia="Times New Roman" w:hAnsi="Arial" w:cs="Arial"/>
        </w:rPr>
        <w:t>dispariţia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dintr</w:t>
      </w:r>
      <w:proofErr w:type="spellEnd"/>
      <w:r w:rsidRPr="00DE1D65">
        <w:rPr>
          <w:rFonts w:ascii="Arial" w:eastAsia="Times New Roman" w:hAnsi="Arial" w:cs="Arial"/>
        </w:rPr>
        <w:t xml:space="preserve">-o </w:t>
      </w:r>
      <w:proofErr w:type="spellStart"/>
      <w:r w:rsidRPr="00DE1D65">
        <w:rPr>
          <w:rFonts w:ascii="Arial" w:eastAsia="Times New Roman" w:hAnsi="Arial" w:cs="Arial"/>
        </w:rPr>
        <w:t>cauză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forţă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majoră</w:t>
      </w:r>
      <w:proofErr w:type="spellEnd"/>
      <w:r w:rsidRPr="00DE1D65">
        <w:rPr>
          <w:rFonts w:ascii="Arial" w:eastAsia="Times New Roman" w:hAnsi="Arial" w:cs="Arial"/>
        </w:rPr>
        <w:t xml:space="preserve">, a </w:t>
      </w:r>
      <w:proofErr w:type="spellStart"/>
      <w:r w:rsidRPr="00DE1D65">
        <w:rPr>
          <w:rFonts w:ascii="Arial" w:eastAsia="Times New Roman" w:hAnsi="Arial" w:cs="Arial"/>
        </w:rPr>
        <w:t>sistemului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unei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părţi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importante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acesta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49" w:name="A46"/>
      <w:r w:rsidRPr="00DE1D65">
        <w:rPr>
          <w:rFonts w:ascii="Arial" w:eastAsia="Times New Roman" w:hAnsi="Arial" w:cs="Arial"/>
        </w:rPr>
        <w:t>ART. 46</w:t>
      </w:r>
      <w:bookmarkEnd w:id="49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încheiat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limba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română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50" w:name="A47"/>
      <w:r w:rsidRPr="00DE1D65">
        <w:rPr>
          <w:rFonts w:ascii="Arial" w:eastAsia="Times New Roman" w:hAnsi="Arial" w:cs="Arial"/>
        </w:rPr>
        <w:t>ART. 47</w:t>
      </w:r>
      <w:bookmarkEnd w:id="50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încheiat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 xml:space="preserve"> art. 25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>. (2) din </w:t>
      </w:r>
      <w:proofErr w:type="spellStart"/>
      <w:r w:rsidRPr="00DE1D65">
        <w:rPr>
          <w:rFonts w:ascii="Arial" w:eastAsia="Times New Roman" w:hAnsi="Arial" w:cs="Arial"/>
        </w:rPr>
        <w:t>Legea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nr. 51/2006 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conţine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puţin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clauzele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obligatorii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la art. 40 din </w:t>
      </w:r>
      <w:proofErr w:type="spellStart"/>
      <w:r w:rsidRPr="00DE1D65">
        <w:rPr>
          <w:rFonts w:ascii="Arial" w:eastAsia="Times New Roman" w:hAnsi="Arial" w:cs="Arial"/>
        </w:rPr>
        <w:t>prezentele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norme-cadru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51" w:name="A48"/>
      <w:r w:rsidRPr="00DE1D65">
        <w:rPr>
          <w:rFonts w:ascii="Arial" w:eastAsia="Times New Roman" w:hAnsi="Arial" w:cs="Arial"/>
        </w:rPr>
        <w:t>ART. 48</w:t>
      </w:r>
      <w:bookmarkEnd w:id="51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nu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modificat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act </w:t>
      </w:r>
      <w:proofErr w:type="spellStart"/>
      <w:r w:rsidRPr="00DE1D65">
        <w:rPr>
          <w:rFonts w:ascii="Arial" w:eastAsia="Times New Roman" w:hAnsi="Arial" w:cs="Arial"/>
        </w:rPr>
        <w:t>adiţional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sensul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introducerii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obiectul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acestuia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unei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activităţi</w:t>
      </w:r>
      <w:proofErr w:type="spellEnd"/>
      <w:r w:rsidRPr="00DE1D65">
        <w:rPr>
          <w:rFonts w:ascii="Arial" w:eastAsia="Times New Roman" w:hAnsi="Arial" w:cs="Arial"/>
        </w:rPr>
        <w:t xml:space="preserve"> care nu a </w:t>
      </w:r>
      <w:proofErr w:type="spellStart"/>
      <w:r w:rsidRPr="00DE1D65">
        <w:rPr>
          <w:rFonts w:ascii="Arial" w:eastAsia="Times New Roman" w:hAnsi="Arial" w:cs="Arial"/>
        </w:rPr>
        <w:t>făcut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obiectul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52" w:name="CV"/>
      <w:r w:rsidRPr="00DE1D65">
        <w:rPr>
          <w:rFonts w:ascii="Arial" w:eastAsia="Times New Roman" w:hAnsi="Arial" w:cs="Arial"/>
        </w:rPr>
        <w:t>CAP. V</w:t>
      </w:r>
      <w:bookmarkEnd w:id="52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Dosarul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53" w:name="A49"/>
      <w:r w:rsidRPr="00DE1D65">
        <w:rPr>
          <w:rFonts w:ascii="Arial" w:eastAsia="Times New Roman" w:hAnsi="Arial" w:cs="Arial"/>
        </w:rPr>
        <w:t>ART. 49</w:t>
      </w:r>
      <w:bookmarkEnd w:id="53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are </w:t>
      </w:r>
      <w:proofErr w:type="spellStart"/>
      <w:r w:rsidRPr="00DE1D65">
        <w:rPr>
          <w:rFonts w:ascii="Arial" w:eastAsia="Times New Roman" w:hAnsi="Arial" w:cs="Arial"/>
        </w:rPr>
        <w:t>obligaţia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întocmi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păstra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dosarul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fiecare</w:t>
      </w:r>
      <w:proofErr w:type="spellEnd"/>
      <w:r w:rsidRPr="00DE1D65">
        <w:rPr>
          <w:rFonts w:ascii="Arial" w:eastAsia="Times New Roman" w:hAnsi="Arial" w:cs="Arial"/>
        </w:rPr>
        <w:t xml:space="preserve"> contract </w:t>
      </w:r>
      <w:proofErr w:type="spellStart"/>
      <w:r w:rsidRPr="00DE1D65">
        <w:rPr>
          <w:rFonts w:ascii="Arial" w:eastAsia="Times New Roman" w:hAnsi="Arial" w:cs="Arial"/>
        </w:rPr>
        <w:t>atribuit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54" w:name="A50"/>
      <w:r w:rsidRPr="00DE1D65">
        <w:rPr>
          <w:rFonts w:ascii="Arial" w:eastAsia="Times New Roman" w:hAnsi="Arial" w:cs="Arial"/>
        </w:rPr>
        <w:t>ART. 50</w:t>
      </w:r>
      <w:bookmarkEnd w:id="54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Dosarul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păstrează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către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atât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timp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cât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produce </w:t>
      </w:r>
      <w:proofErr w:type="spellStart"/>
      <w:r w:rsidRPr="00DE1D65">
        <w:rPr>
          <w:rFonts w:ascii="Arial" w:eastAsia="Times New Roman" w:hAnsi="Arial" w:cs="Arial"/>
        </w:rPr>
        <w:t>efecte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juridice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dar</w:t>
      </w:r>
      <w:proofErr w:type="spellEnd"/>
      <w:r w:rsidRPr="00DE1D65">
        <w:rPr>
          <w:rFonts w:ascii="Arial" w:eastAsia="Times New Roman" w:hAnsi="Arial" w:cs="Arial"/>
        </w:rPr>
        <w:t xml:space="preserve"> nu </w:t>
      </w:r>
      <w:proofErr w:type="spellStart"/>
      <w:r w:rsidRPr="00DE1D65">
        <w:rPr>
          <w:rFonts w:ascii="Arial" w:eastAsia="Times New Roman" w:hAnsi="Arial" w:cs="Arial"/>
        </w:rPr>
        <w:t>mai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puţin</w:t>
      </w:r>
      <w:proofErr w:type="spellEnd"/>
      <w:r w:rsidRPr="00DE1D65">
        <w:rPr>
          <w:rFonts w:ascii="Arial" w:eastAsia="Times New Roman" w:hAnsi="Arial" w:cs="Arial"/>
        </w:rPr>
        <w:t xml:space="preserve"> de 5 ani de la data </w:t>
      </w:r>
      <w:proofErr w:type="spellStart"/>
      <w:r w:rsidRPr="00DE1D65">
        <w:rPr>
          <w:rFonts w:ascii="Arial" w:eastAsia="Times New Roman" w:hAnsi="Arial" w:cs="Arial"/>
        </w:rPr>
        <w:t>încetării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acestuia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55" w:name="A51"/>
      <w:r w:rsidRPr="00DE1D65">
        <w:rPr>
          <w:rFonts w:ascii="Arial" w:eastAsia="Times New Roman" w:hAnsi="Arial" w:cs="Arial"/>
        </w:rPr>
        <w:t>ART. 51</w:t>
      </w:r>
      <w:bookmarkEnd w:id="55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Dosarul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trebuie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cuprindă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cel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puţin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următoarele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prevăzută</w:t>
      </w:r>
      <w:proofErr w:type="spellEnd"/>
      <w:r w:rsidRPr="00DE1D65">
        <w:rPr>
          <w:rFonts w:ascii="Arial" w:eastAsia="Times New Roman" w:hAnsi="Arial" w:cs="Arial"/>
        </w:rPr>
        <w:t xml:space="preserve"> la art. 6;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anunţurile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potrivit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norme-cadru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referitoare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organizarea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d) </w:t>
      </w:r>
      <w:proofErr w:type="spellStart"/>
      <w:r w:rsidRPr="00DE1D65">
        <w:rPr>
          <w:rFonts w:ascii="Arial" w:eastAsia="Times New Roman" w:hAnsi="Arial" w:cs="Arial"/>
        </w:rPr>
        <w:t>procesele</w:t>
      </w:r>
      <w:proofErr w:type="spellEnd"/>
      <w:r w:rsidRPr="00DE1D65">
        <w:rPr>
          <w:rFonts w:ascii="Arial" w:eastAsia="Times New Roman" w:hAnsi="Arial" w:cs="Arial"/>
        </w:rPr>
        <w:t xml:space="preserve">-verbale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raportul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e) </w:t>
      </w:r>
      <w:proofErr w:type="spellStart"/>
      <w:r w:rsidRPr="00DE1D65">
        <w:rPr>
          <w:rFonts w:ascii="Arial" w:eastAsia="Times New Roman" w:hAnsi="Arial" w:cs="Arial"/>
        </w:rPr>
        <w:t>hotărârea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f) </w:t>
      </w:r>
      <w:proofErr w:type="spellStart"/>
      <w:r w:rsidRPr="00DE1D65">
        <w:rPr>
          <w:rFonts w:ascii="Arial" w:eastAsia="Times New Roman" w:hAnsi="Arial" w:cs="Arial"/>
        </w:rPr>
        <w:t>contractul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semnat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g) </w:t>
      </w:r>
      <w:proofErr w:type="spellStart"/>
      <w:r w:rsidRPr="00DE1D65">
        <w:rPr>
          <w:rFonts w:ascii="Arial" w:eastAsia="Times New Roman" w:hAnsi="Arial" w:cs="Arial"/>
        </w:rPr>
        <w:t>orice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alte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modificări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intervenite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parcursul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derulării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56" w:name="A52"/>
      <w:r w:rsidRPr="00DE1D65">
        <w:rPr>
          <w:rFonts w:ascii="Arial" w:eastAsia="Times New Roman" w:hAnsi="Arial" w:cs="Arial"/>
        </w:rPr>
        <w:t>ART. 52</w:t>
      </w:r>
      <w:bookmarkEnd w:id="56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Dosarul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supune</w:t>
      </w:r>
      <w:proofErr w:type="spellEnd"/>
      <w:r w:rsidRPr="00DE1D65">
        <w:rPr>
          <w:rFonts w:ascii="Arial" w:eastAsia="Times New Roman" w:hAnsi="Arial" w:cs="Arial"/>
        </w:rPr>
        <w:t> </w:t>
      </w:r>
      <w:proofErr w:type="spellStart"/>
      <w:r w:rsidRPr="00DE1D65">
        <w:rPr>
          <w:rFonts w:ascii="Arial" w:eastAsia="Times New Roman" w:hAnsi="Arial" w:cs="Arial"/>
        </w:rPr>
        <w:t>Legii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liberul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acces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informaţiile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interes</w:t>
      </w:r>
      <w:proofErr w:type="spellEnd"/>
      <w:r w:rsidRPr="00DE1D65">
        <w:rPr>
          <w:rFonts w:ascii="Arial" w:eastAsia="Times New Roman" w:hAnsi="Arial" w:cs="Arial"/>
        </w:rPr>
        <w:t xml:space="preserve"> public nr. 544/2001, cu </w:t>
      </w:r>
      <w:proofErr w:type="spellStart"/>
      <w:r w:rsidRPr="00DE1D65">
        <w:rPr>
          <w:rFonts w:ascii="Arial" w:eastAsia="Times New Roman" w:hAnsi="Arial" w:cs="Arial"/>
        </w:rPr>
        <w:t>modificările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completările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ulterioare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57" w:name="CVI"/>
      <w:r w:rsidRPr="00DE1D65">
        <w:rPr>
          <w:rFonts w:ascii="Arial" w:eastAsia="Times New Roman" w:hAnsi="Arial" w:cs="Arial"/>
        </w:rPr>
        <w:t>CAP. VI</w:t>
      </w:r>
      <w:bookmarkEnd w:id="57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Dispoziţii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exercitarea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monitorizării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controlul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58" w:name="A53"/>
      <w:r w:rsidRPr="00DE1D65">
        <w:rPr>
          <w:rFonts w:ascii="Arial" w:eastAsia="Times New Roman" w:hAnsi="Arial" w:cs="Arial"/>
        </w:rPr>
        <w:t>ART. 53</w:t>
      </w:r>
      <w:bookmarkEnd w:id="58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lastRenderedPageBreak/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A.N.R.S.C.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reglementare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competentă</w:t>
      </w:r>
      <w:proofErr w:type="spellEnd"/>
      <w:r w:rsidRPr="00DE1D65">
        <w:rPr>
          <w:rFonts w:ascii="Arial" w:eastAsia="Times New Roman" w:hAnsi="Arial" w:cs="Arial"/>
        </w:rPr>
        <w:t>, conform </w:t>
      </w:r>
      <w:proofErr w:type="spellStart"/>
      <w:r w:rsidRPr="00DE1D65">
        <w:rPr>
          <w:rFonts w:ascii="Arial" w:eastAsia="Times New Roman" w:hAnsi="Arial" w:cs="Arial"/>
        </w:rPr>
        <w:t>Legii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 nr. 92/2007,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monitorizeze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respectarea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prevederilor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norme-cadru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sancţioneze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abaterile</w:t>
      </w:r>
      <w:proofErr w:type="spellEnd"/>
      <w:r w:rsidRPr="00DE1D65">
        <w:rPr>
          <w:rFonts w:ascii="Arial" w:eastAsia="Times New Roman" w:hAnsi="Arial" w:cs="Arial"/>
        </w:rPr>
        <w:t xml:space="preserve"> de la </w:t>
      </w:r>
      <w:proofErr w:type="spellStart"/>
      <w:r w:rsidRPr="00DE1D65">
        <w:rPr>
          <w:rFonts w:ascii="Arial" w:eastAsia="Times New Roman" w:hAnsi="Arial" w:cs="Arial"/>
        </w:rPr>
        <w:t>acestea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domeniul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activitate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autorităţilor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locale, al </w:t>
      </w:r>
      <w:proofErr w:type="spellStart"/>
      <w:r w:rsidRPr="00DE1D65">
        <w:rPr>
          <w:rFonts w:ascii="Arial" w:eastAsia="Times New Roman" w:hAnsi="Arial" w:cs="Arial"/>
        </w:rPr>
        <w:t>operatorilor</w:t>
      </w:r>
      <w:proofErr w:type="spellEnd"/>
      <w:r w:rsidRPr="00DE1D65">
        <w:rPr>
          <w:rFonts w:ascii="Arial" w:eastAsia="Times New Roman" w:hAnsi="Arial" w:cs="Arial"/>
        </w:rPr>
        <w:t xml:space="preserve"> de transport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transportatorilor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autorizaţi</w:t>
      </w:r>
      <w:proofErr w:type="spellEnd"/>
      <w:r w:rsidRPr="00DE1D65">
        <w:rPr>
          <w:rFonts w:ascii="Arial" w:eastAsia="Times New Roman" w:hAnsi="Arial" w:cs="Arial"/>
        </w:rPr>
        <w:t xml:space="preserve">, cu </w:t>
      </w:r>
      <w:proofErr w:type="spellStart"/>
      <w:r w:rsidRPr="00DE1D65">
        <w:rPr>
          <w:rFonts w:ascii="Arial" w:eastAsia="Times New Roman" w:hAnsi="Arial" w:cs="Arial"/>
        </w:rPr>
        <w:t>referire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respectarea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prevederilor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transmite</w:t>
      </w:r>
      <w:proofErr w:type="spellEnd"/>
      <w:r w:rsidRPr="00DE1D65">
        <w:rPr>
          <w:rFonts w:ascii="Arial" w:eastAsia="Times New Roman" w:hAnsi="Arial" w:cs="Arial"/>
        </w:rPr>
        <w:t xml:space="preserve"> A.N.R.S.C.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prevăzută</w:t>
      </w:r>
      <w:proofErr w:type="spellEnd"/>
      <w:r w:rsidRPr="00DE1D65">
        <w:rPr>
          <w:rFonts w:ascii="Arial" w:eastAsia="Times New Roman" w:hAnsi="Arial" w:cs="Arial"/>
        </w:rPr>
        <w:t xml:space="preserve"> la art. 6, </w:t>
      </w:r>
      <w:proofErr w:type="spellStart"/>
      <w:r w:rsidRPr="00DE1D65">
        <w:rPr>
          <w:rFonts w:ascii="Arial" w:eastAsia="Times New Roman" w:hAnsi="Arial" w:cs="Arial"/>
        </w:rPr>
        <w:t>concomitent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transmiterea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anunţului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vederea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publicării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prevăzută</w:t>
      </w:r>
      <w:proofErr w:type="spellEnd"/>
      <w:r w:rsidRPr="00DE1D65">
        <w:rPr>
          <w:rFonts w:ascii="Arial" w:eastAsia="Times New Roman" w:hAnsi="Arial" w:cs="Arial"/>
        </w:rPr>
        <w:t xml:space="preserve"> la art. 6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fi </w:t>
      </w:r>
      <w:proofErr w:type="spellStart"/>
      <w:r w:rsidRPr="00DE1D65">
        <w:rPr>
          <w:rFonts w:ascii="Arial" w:eastAsia="Times New Roman" w:hAnsi="Arial" w:cs="Arial"/>
        </w:rPr>
        <w:t>transmisă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oricare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dintre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următoarele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modalităţi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poştă</w:t>
      </w:r>
      <w:proofErr w:type="spellEnd"/>
      <w:r w:rsidRPr="00DE1D65">
        <w:rPr>
          <w:rFonts w:ascii="Arial" w:eastAsia="Times New Roman" w:hAnsi="Arial" w:cs="Arial"/>
        </w:rPr>
        <w:t xml:space="preserve">, cu </w:t>
      </w:r>
      <w:proofErr w:type="spellStart"/>
      <w:r w:rsidRPr="00DE1D65">
        <w:rPr>
          <w:rFonts w:ascii="Arial" w:eastAsia="Times New Roman" w:hAnsi="Arial" w:cs="Arial"/>
        </w:rPr>
        <w:t>confirmare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primire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mijloace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electronice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combinaţie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modalităţilor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la lit. a)-c).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59" w:name="A54"/>
      <w:r w:rsidRPr="00DE1D65">
        <w:rPr>
          <w:rFonts w:ascii="Arial" w:eastAsia="Times New Roman" w:hAnsi="Arial" w:cs="Arial"/>
        </w:rPr>
        <w:t>ART. 54</w:t>
      </w:r>
      <w:bookmarkEnd w:id="59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A.N.R.S.C. </w:t>
      </w:r>
      <w:proofErr w:type="spellStart"/>
      <w:r w:rsidRPr="00DE1D65">
        <w:rPr>
          <w:rFonts w:ascii="Arial" w:eastAsia="Times New Roman" w:hAnsi="Arial" w:cs="Arial"/>
        </w:rPr>
        <w:t>analizează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documentaţia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întocmită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scopul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delegării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transmite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observaţii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scrise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dacă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constată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neconformităţi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aplicarea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legislaţiei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vigoare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domeniul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îndeplinirea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atribuţiilor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îi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revin</w:t>
      </w:r>
      <w:proofErr w:type="spellEnd"/>
      <w:r w:rsidRPr="00DE1D65">
        <w:rPr>
          <w:rFonts w:ascii="Arial" w:eastAsia="Times New Roman" w:hAnsi="Arial" w:cs="Arial"/>
        </w:rPr>
        <w:t xml:space="preserve">, A.N.R.S.C.,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intermediul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unor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reprezentanţi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asistă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şedinţele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exercitarea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atribuţiilor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reprezentanţii</w:t>
      </w:r>
      <w:proofErr w:type="spellEnd"/>
      <w:r w:rsidRPr="00DE1D65">
        <w:rPr>
          <w:rFonts w:ascii="Arial" w:eastAsia="Times New Roman" w:hAnsi="Arial" w:cs="Arial"/>
        </w:rPr>
        <w:t xml:space="preserve"> A.N.R.S.C. au </w:t>
      </w:r>
      <w:proofErr w:type="spellStart"/>
      <w:r w:rsidRPr="00DE1D65">
        <w:rPr>
          <w:rFonts w:ascii="Arial" w:eastAsia="Times New Roman" w:hAnsi="Arial" w:cs="Arial"/>
        </w:rPr>
        <w:t>acces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neîngrădit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toate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documentele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informaţiile</w:t>
      </w:r>
      <w:proofErr w:type="spellEnd"/>
      <w:r w:rsidRPr="00DE1D65">
        <w:rPr>
          <w:rFonts w:ascii="Arial" w:eastAsia="Times New Roman" w:hAnsi="Arial" w:cs="Arial"/>
        </w:rPr>
        <w:t xml:space="preserve"> legate de </w:t>
      </w:r>
      <w:proofErr w:type="spellStart"/>
      <w:r w:rsidRPr="00DE1D65">
        <w:rPr>
          <w:rFonts w:ascii="Arial" w:eastAsia="Times New Roman" w:hAnsi="Arial" w:cs="Arial"/>
        </w:rPr>
        <w:t>procedura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. </w:t>
      </w:r>
      <w:proofErr w:type="spellStart"/>
      <w:r w:rsidRPr="00DE1D65">
        <w:rPr>
          <w:rFonts w:ascii="Arial" w:eastAsia="Times New Roman" w:hAnsi="Arial" w:cs="Arial"/>
        </w:rPr>
        <w:t>Aceştia</w:t>
      </w:r>
      <w:proofErr w:type="spellEnd"/>
      <w:r w:rsidRPr="00DE1D65">
        <w:rPr>
          <w:rFonts w:ascii="Arial" w:eastAsia="Times New Roman" w:hAnsi="Arial" w:cs="Arial"/>
        </w:rPr>
        <w:t xml:space="preserve"> pot </w:t>
      </w:r>
      <w:proofErr w:type="spellStart"/>
      <w:r w:rsidRPr="00DE1D65">
        <w:rPr>
          <w:rFonts w:ascii="Arial" w:eastAsia="Times New Roman" w:hAnsi="Arial" w:cs="Arial"/>
        </w:rPr>
        <w:t>solicita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preşedintelui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informaţii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suplimentare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scrise</w:t>
      </w:r>
      <w:proofErr w:type="spellEnd"/>
      <w:r w:rsidRPr="00DE1D65">
        <w:rPr>
          <w:rFonts w:ascii="Arial" w:eastAsia="Times New Roman" w:hAnsi="Arial" w:cs="Arial"/>
        </w:rPr>
        <w:t xml:space="preserve">, de </w:t>
      </w:r>
      <w:proofErr w:type="spellStart"/>
      <w:r w:rsidRPr="00DE1D65">
        <w:rPr>
          <w:rFonts w:ascii="Arial" w:eastAsia="Times New Roman" w:hAnsi="Arial" w:cs="Arial"/>
        </w:rPr>
        <w:t>natură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conducă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lămurirea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aspectelor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procedurale</w:t>
      </w:r>
      <w:proofErr w:type="spellEnd"/>
      <w:r w:rsidRPr="00DE1D65">
        <w:rPr>
          <w:rFonts w:ascii="Arial" w:eastAsia="Times New Roman" w:hAnsi="Arial" w:cs="Arial"/>
        </w:rPr>
        <w:t xml:space="preserve"> legate de </w:t>
      </w:r>
      <w:proofErr w:type="spellStart"/>
      <w:r w:rsidRPr="00DE1D65">
        <w:rPr>
          <w:rFonts w:ascii="Arial" w:eastAsia="Times New Roman" w:hAnsi="Arial" w:cs="Arial"/>
        </w:rPr>
        <w:t>derularea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(4) </w:t>
      </w:r>
      <w:proofErr w:type="spellStart"/>
      <w:r w:rsidRPr="00DE1D65">
        <w:rPr>
          <w:rFonts w:ascii="Arial" w:eastAsia="Times New Roman" w:hAnsi="Arial" w:cs="Arial"/>
        </w:rPr>
        <w:t>Accesul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reprezentanţilor</w:t>
      </w:r>
      <w:proofErr w:type="spellEnd"/>
      <w:r w:rsidRPr="00DE1D65">
        <w:rPr>
          <w:rFonts w:ascii="Arial" w:eastAsia="Times New Roman" w:hAnsi="Arial" w:cs="Arial"/>
        </w:rPr>
        <w:t xml:space="preserve"> A.N.R.S.C. la </w:t>
      </w:r>
      <w:proofErr w:type="spellStart"/>
      <w:r w:rsidRPr="00DE1D65">
        <w:rPr>
          <w:rFonts w:ascii="Arial" w:eastAsia="Times New Roman" w:hAnsi="Arial" w:cs="Arial"/>
        </w:rPr>
        <w:t>documentele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informaţiile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procedurile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realizează</w:t>
      </w:r>
      <w:proofErr w:type="spellEnd"/>
      <w:r w:rsidRPr="00DE1D65">
        <w:rPr>
          <w:rFonts w:ascii="Arial" w:eastAsia="Times New Roman" w:hAnsi="Arial" w:cs="Arial"/>
        </w:rPr>
        <w:t xml:space="preserve"> cu </w:t>
      </w:r>
      <w:proofErr w:type="spellStart"/>
      <w:r w:rsidRPr="00DE1D65">
        <w:rPr>
          <w:rFonts w:ascii="Arial" w:eastAsia="Times New Roman" w:hAnsi="Arial" w:cs="Arial"/>
        </w:rPr>
        <w:t>respectarea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privind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confidenţialitatea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informaţiilor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(5) </w:t>
      </w:r>
      <w:proofErr w:type="spellStart"/>
      <w:r w:rsidRPr="00DE1D65">
        <w:rPr>
          <w:rFonts w:ascii="Arial" w:eastAsia="Times New Roman" w:hAnsi="Arial" w:cs="Arial"/>
        </w:rPr>
        <w:t>Activitatea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desfăşurată</w:t>
      </w:r>
      <w:proofErr w:type="spellEnd"/>
      <w:r w:rsidRPr="00DE1D65">
        <w:rPr>
          <w:rFonts w:ascii="Arial" w:eastAsia="Times New Roman" w:hAnsi="Arial" w:cs="Arial"/>
        </w:rPr>
        <w:t xml:space="preserve"> de A.N.R.S.C. nu </w:t>
      </w:r>
      <w:proofErr w:type="spellStart"/>
      <w:r w:rsidRPr="00DE1D65">
        <w:rPr>
          <w:rFonts w:ascii="Arial" w:eastAsia="Times New Roman" w:hAnsi="Arial" w:cs="Arial"/>
        </w:rPr>
        <w:t>limitează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niciun</w:t>
      </w:r>
      <w:proofErr w:type="spellEnd"/>
      <w:r w:rsidRPr="00DE1D65">
        <w:rPr>
          <w:rFonts w:ascii="Arial" w:eastAsia="Times New Roman" w:hAnsi="Arial" w:cs="Arial"/>
        </w:rPr>
        <w:t xml:space="preserve"> mod </w:t>
      </w:r>
      <w:proofErr w:type="spellStart"/>
      <w:r w:rsidRPr="00DE1D65">
        <w:rPr>
          <w:rFonts w:ascii="Arial" w:eastAsia="Times New Roman" w:hAnsi="Arial" w:cs="Arial"/>
        </w:rPr>
        <w:t>responsabilităţile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obligaţiile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care </w:t>
      </w:r>
      <w:proofErr w:type="spellStart"/>
      <w:r w:rsidRPr="00DE1D65">
        <w:rPr>
          <w:rFonts w:ascii="Arial" w:eastAsia="Times New Roman" w:hAnsi="Arial" w:cs="Arial"/>
        </w:rPr>
        <w:t>decurg</w:t>
      </w:r>
      <w:proofErr w:type="spellEnd"/>
      <w:r w:rsidRPr="00DE1D65">
        <w:rPr>
          <w:rFonts w:ascii="Arial" w:eastAsia="Times New Roman" w:hAnsi="Arial" w:cs="Arial"/>
        </w:rPr>
        <w:t xml:space="preserve"> din </w:t>
      </w:r>
      <w:proofErr w:type="spellStart"/>
      <w:r w:rsidRPr="00DE1D65">
        <w:rPr>
          <w:rFonts w:ascii="Arial" w:eastAsia="Times New Roman" w:hAnsi="Arial" w:cs="Arial"/>
        </w:rPr>
        <w:t>aplicarea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prevederilor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legislaţiei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vigoare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60" w:name="A55"/>
      <w:r w:rsidRPr="00DE1D65">
        <w:rPr>
          <w:rFonts w:ascii="Arial" w:eastAsia="Times New Roman" w:hAnsi="Arial" w:cs="Arial"/>
        </w:rPr>
        <w:t>ART. 55</w:t>
      </w:r>
      <w:bookmarkEnd w:id="60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, pe </w:t>
      </w:r>
      <w:proofErr w:type="spellStart"/>
      <w:r w:rsidRPr="00DE1D65">
        <w:rPr>
          <w:rFonts w:ascii="Arial" w:eastAsia="Times New Roman" w:hAnsi="Arial" w:cs="Arial"/>
        </w:rPr>
        <w:t>baza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observaţiilor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transmise</w:t>
      </w:r>
      <w:proofErr w:type="spellEnd"/>
      <w:r w:rsidRPr="00DE1D65">
        <w:rPr>
          <w:rFonts w:ascii="Arial" w:eastAsia="Times New Roman" w:hAnsi="Arial" w:cs="Arial"/>
        </w:rPr>
        <w:t xml:space="preserve"> de A.N.R.S.C.,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dispune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>: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a) </w:t>
      </w:r>
      <w:proofErr w:type="spellStart"/>
      <w:r w:rsidRPr="00DE1D65">
        <w:rPr>
          <w:rFonts w:ascii="Arial" w:eastAsia="Times New Roman" w:hAnsi="Arial" w:cs="Arial"/>
        </w:rPr>
        <w:t>suspendarea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anularea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procesului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b) </w:t>
      </w:r>
      <w:proofErr w:type="spellStart"/>
      <w:r w:rsidRPr="00DE1D65">
        <w:rPr>
          <w:rFonts w:ascii="Arial" w:eastAsia="Times New Roman" w:hAnsi="Arial" w:cs="Arial"/>
        </w:rPr>
        <w:t>modificarea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încetarea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revocarea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anularea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după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</w:t>
      </w:r>
      <w:proofErr w:type="spellEnd"/>
      <w:r w:rsidRPr="00DE1D65">
        <w:rPr>
          <w:rFonts w:ascii="Arial" w:eastAsia="Times New Roman" w:hAnsi="Arial" w:cs="Arial"/>
        </w:rPr>
        <w:t xml:space="preserve">, a </w:t>
      </w:r>
      <w:proofErr w:type="spellStart"/>
      <w:r w:rsidRPr="00DE1D65">
        <w:rPr>
          <w:rFonts w:ascii="Arial" w:eastAsia="Times New Roman" w:hAnsi="Arial" w:cs="Arial"/>
        </w:rPr>
        <w:t>actelor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legătură</w:t>
      </w:r>
      <w:proofErr w:type="spellEnd"/>
      <w:r w:rsidRPr="00DE1D65">
        <w:rPr>
          <w:rFonts w:ascii="Arial" w:eastAsia="Times New Roman" w:hAnsi="Arial" w:cs="Arial"/>
        </w:rPr>
        <w:t xml:space="preserve"> cu care s-au </w:t>
      </w:r>
      <w:proofErr w:type="spellStart"/>
      <w:r w:rsidRPr="00DE1D65">
        <w:rPr>
          <w:rFonts w:ascii="Arial" w:eastAsia="Times New Roman" w:hAnsi="Arial" w:cs="Arial"/>
        </w:rPr>
        <w:t>constatat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neconformităţi</w:t>
      </w:r>
      <w:proofErr w:type="spellEnd"/>
      <w:r w:rsidRPr="00DE1D65">
        <w:rPr>
          <w:rFonts w:ascii="Arial" w:eastAsia="Times New Roman" w:hAnsi="Arial" w:cs="Arial"/>
        </w:rPr>
        <w:t>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c) </w:t>
      </w:r>
      <w:proofErr w:type="spellStart"/>
      <w:r w:rsidRPr="00DE1D65">
        <w:rPr>
          <w:rFonts w:ascii="Arial" w:eastAsia="Times New Roman" w:hAnsi="Arial" w:cs="Arial"/>
        </w:rPr>
        <w:t>alte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măsuri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corective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remedierea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neconformităţilor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semnalate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reprezentanţii</w:t>
      </w:r>
      <w:proofErr w:type="spellEnd"/>
      <w:r w:rsidRPr="00DE1D65">
        <w:rPr>
          <w:rFonts w:ascii="Arial" w:eastAsia="Times New Roman" w:hAnsi="Arial" w:cs="Arial"/>
        </w:rPr>
        <w:t xml:space="preserve"> A.N.R.S.C.;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d) </w:t>
      </w:r>
      <w:proofErr w:type="spellStart"/>
      <w:r w:rsidRPr="00DE1D65">
        <w:rPr>
          <w:rFonts w:ascii="Arial" w:eastAsia="Times New Roman" w:hAnsi="Arial" w:cs="Arial"/>
        </w:rPr>
        <w:t>continuarea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procesului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delegare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Responsabilitatea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pentru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deciziile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adoptate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parcursul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procesului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contractelor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potrivit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norme-cadru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revine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Decizia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luată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comisia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transmite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îndată</w:t>
      </w:r>
      <w:proofErr w:type="spellEnd"/>
      <w:r w:rsidRPr="00DE1D65">
        <w:rPr>
          <w:rFonts w:ascii="Arial" w:eastAsia="Times New Roman" w:hAnsi="Arial" w:cs="Arial"/>
        </w:rPr>
        <w:t xml:space="preserve"> A.N.R.S.C.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61" w:name="A56"/>
      <w:r w:rsidRPr="00DE1D65">
        <w:rPr>
          <w:rFonts w:ascii="Arial" w:eastAsia="Times New Roman" w:hAnsi="Arial" w:cs="Arial"/>
        </w:rPr>
        <w:t>ART. 56</w:t>
      </w:r>
      <w:bookmarkEnd w:id="61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cazul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nerespectării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norme-cadru</w:t>
      </w:r>
      <w:proofErr w:type="spellEnd"/>
      <w:r w:rsidRPr="00DE1D65">
        <w:rPr>
          <w:rFonts w:ascii="Arial" w:eastAsia="Times New Roman" w:hAnsi="Arial" w:cs="Arial"/>
        </w:rPr>
        <w:t xml:space="preserve">, A.N.R.S.C.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aplica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măsurile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sesiza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instituţiile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abilitate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62" w:name="CVII"/>
      <w:r w:rsidRPr="00DE1D65">
        <w:rPr>
          <w:rFonts w:ascii="Arial" w:eastAsia="Times New Roman" w:hAnsi="Arial" w:cs="Arial"/>
        </w:rPr>
        <w:t>CAP. VII</w:t>
      </w:r>
      <w:bookmarkEnd w:id="62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Dispoziţii</w:t>
      </w:r>
      <w:proofErr w:type="spellEnd"/>
      <w:r w:rsidRPr="00DE1D65">
        <w:rPr>
          <w:rFonts w:ascii="Arial" w:eastAsia="Times New Roman" w:hAnsi="Arial" w:cs="Arial"/>
        </w:rPr>
        <w:t xml:space="preserve"> finale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lastRenderedPageBreak/>
        <w:t> </w:t>
      </w:r>
      <w:r w:rsidRPr="00DE1D65">
        <w:rPr>
          <w:rFonts w:ascii="Arial" w:eastAsia="Times New Roman" w:hAnsi="Arial" w:cs="Arial"/>
        </w:rPr>
        <w:t> </w:t>
      </w:r>
      <w:bookmarkStart w:id="63" w:name="A57"/>
      <w:r w:rsidRPr="00DE1D65">
        <w:rPr>
          <w:rFonts w:ascii="Arial" w:eastAsia="Times New Roman" w:hAnsi="Arial" w:cs="Arial"/>
        </w:rPr>
        <w:t>ART. 57</w:t>
      </w:r>
      <w:bookmarkEnd w:id="63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(1) </w:t>
      </w:r>
      <w:proofErr w:type="spellStart"/>
      <w:r w:rsidRPr="00DE1D65">
        <w:rPr>
          <w:rFonts w:ascii="Arial" w:eastAsia="Times New Roman" w:hAnsi="Arial" w:cs="Arial"/>
        </w:rPr>
        <w:t>Persoana</w:t>
      </w:r>
      <w:proofErr w:type="spellEnd"/>
      <w:r w:rsidRPr="00DE1D65">
        <w:rPr>
          <w:rFonts w:ascii="Arial" w:eastAsia="Times New Roman" w:hAnsi="Arial" w:cs="Arial"/>
        </w:rPr>
        <w:t xml:space="preserve"> care se </w:t>
      </w:r>
      <w:proofErr w:type="spellStart"/>
      <w:r w:rsidRPr="00DE1D65">
        <w:rPr>
          <w:rFonts w:ascii="Arial" w:eastAsia="Times New Roman" w:hAnsi="Arial" w:cs="Arial"/>
        </w:rPr>
        <w:t>consideră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vătămată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într</w:t>
      </w:r>
      <w:proofErr w:type="spellEnd"/>
      <w:r w:rsidRPr="00DE1D65">
        <w:rPr>
          <w:rFonts w:ascii="Arial" w:eastAsia="Times New Roman" w:hAnsi="Arial" w:cs="Arial"/>
        </w:rPr>
        <w:t xml:space="preserve">-un </w:t>
      </w:r>
      <w:proofErr w:type="spellStart"/>
      <w:r w:rsidRPr="00DE1D65">
        <w:rPr>
          <w:rFonts w:ascii="Arial" w:eastAsia="Times New Roman" w:hAnsi="Arial" w:cs="Arial"/>
        </w:rPr>
        <w:t>drept</w:t>
      </w:r>
      <w:proofErr w:type="spellEnd"/>
      <w:r w:rsidRPr="00DE1D65">
        <w:rPr>
          <w:rFonts w:ascii="Arial" w:eastAsia="Times New Roman" w:hAnsi="Arial" w:cs="Arial"/>
        </w:rPr>
        <w:t xml:space="preserve"> al </w:t>
      </w:r>
      <w:proofErr w:type="spellStart"/>
      <w:r w:rsidRPr="00DE1D65">
        <w:rPr>
          <w:rFonts w:ascii="Arial" w:eastAsia="Times New Roman" w:hAnsi="Arial" w:cs="Arial"/>
        </w:rPr>
        <w:t>său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ori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într</w:t>
      </w:r>
      <w:proofErr w:type="spellEnd"/>
      <w:r w:rsidRPr="00DE1D65">
        <w:rPr>
          <w:rFonts w:ascii="Arial" w:eastAsia="Times New Roman" w:hAnsi="Arial" w:cs="Arial"/>
        </w:rPr>
        <w:t xml:space="preserve">-un </w:t>
      </w:r>
      <w:proofErr w:type="spellStart"/>
      <w:r w:rsidRPr="00DE1D65">
        <w:rPr>
          <w:rFonts w:ascii="Arial" w:eastAsia="Times New Roman" w:hAnsi="Arial" w:cs="Arial"/>
        </w:rPr>
        <w:t>interes</w:t>
      </w:r>
      <w:proofErr w:type="spellEnd"/>
      <w:r w:rsidRPr="00DE1D65">
        <w:rPr>
          <w:rFonts w:ascii="Arial" w:eastAsia="Times New Roman" w:hAnsi="Arial" w:cs="Arial"/>
        </w:rPr>
        <w:t xml:space="preserve"> legitim </w:t>
      </w:r>
      <w:proofErr w:type="spellStart"/>
      <w:r w:rsidRPr="00DE1D65">
        <w:rPr>
          <w:rFonts w:ascii="Arial" w:eastAsia="Times New Roman" w:hAnsi="Arial" w:cs="Arial"/>
        </w:rPr>
        <w:t>printr</w:t>
      </w:r>
      <w:proofErr w:type="spellEnd"/>
      <w:r w:rsidRPr="00DE1D65">
        <w:rPr>
          <w:rFonts w:ascii="Arial" w:eastAsia="Times New Roman" w:hAnsi="Arial" w:cs="Arial"/>
        </w:rPr>
        <w:t xml:space="preserve">-un act al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comisiei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evaluare</w:t>
      </w:r>
      <w:proofErr w:type="spellEnd"/>
      <w:r w:rsidRPr="00DE1D65">
        <w:rPr>
          <w:rFonts w:ascii="Arial" w:eastAsia="Times New Roman" w:hAnsi="Arial" w:cs="Arial"/>
        </w:rPr>
        <w:t xml:space="preserve">, cu </w:t>
      </w:r>
      <w:proofErr w:type="spellStart"/>
      <w:r w:rsidRPr="00DE1D65">
        <w:rPr>
          <w:rFonts w:ascii="Arial" w:eastAsia="Times New Roman" w:hAnsi="Arial" w:cs="Arial"/>
        </w:rPr>
        <w:t>încălcarea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dispoziţiilor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materia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serviciilor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utilităţi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nerespectarea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prezentelor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norme-cadru</w:t>
      </w:r>
      <w:proofErr w:type="spellEnd"/>
      <w:r w:rsidRPr="00DE1D65">
        <w:rPr>
          <w:rFonts w:ascii="Arial" w:eastAsia="Times New Roman" w:hAnsi="Arial" w:cs="Arial"/>
        </w:rPr>
        <w:t xml:space="preserve">, are </w:t>
      </w:r>
      <w:proofErr w:type="spellStart"/>
      <w:r w:rsidRPr="00DE1D65">
        <w:rPr>
          <w:rFonts w:ascii="Arial" w:eastAsia="Times New Roman" w:hAnsi="Arial" w:cs="Arial"/>
        </w:rPr>
        <w:t>dreptul</w:t>
      </w:r>
      <w:proofErr w:type="spellEnd"/>
      <w:r w:rsidRPr="00DE1D65">
        <w:rPr>
          <w:rFonts w:ascii="Arial" w:eastAsia="Times New Roman" w:hAnsi="Arial" w:cs="Arial"/>
        </w:rPr>
        <w:t xml:space="preserve"> de a </w:t>
      </w:r>
      <w:proofErr w:type="spellStart"/>
      <w:r w:rsidRPr="00DE1D65">
        <w:rPr>
          <w:rFonts w:ascii="Arial" w:eastAsia="Times New Roman" w:hAnsi="Arial" w:cs="Arial"/>
        </w:rPr>
        <w:t>contesta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actul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respectiv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cale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administrativă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justiţie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> </w:t>
      </w:r>
      <w:proofErr w:type="spellStart"/>
      <w:r w:rsidRPr="00DE1D65">
        <w:rPr>
          <w:rFonts w:ascii="Arial" w:eastAsia="Times New Roman" w:hAnsi="Arial" w:cs="Arial"/>
        </w:rPr>
        <w:t>Legii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contenciosului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administrativ</w:t>
      </w:r>
      <w:proofErr w:type="spellEnd"/>
      <w:r w:rsidRPr="00DE1D65">
        <w:rPr>
          <w:rFonts w:ascii="Arial" w:eastAsia="Times New Roman" w:hAnsi="Arial" w:cs="Arial"/>
        </w:rPr>
        <w:t xml:space="preserve"> nr. 554/2004, cu </w:t>
      </w:r>
      <w:proofErr w:type="spellStart"/>
      <w:r w:rsidRPr="00DE1D65">
        <w:rPr>
          <w:rFonts w:ascii="Arial" w:eastAsia="Times New Roman" w:hAnsi="Arial" w:cs="Arial"/>
        </w:rPr>
        <w:t>modificările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completările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ulterioare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(2)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competentă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soluţioneze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contestaţiile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înaintate</w:t>
      </w:r>
      <w:proofErr w:type="spellEnd"/>
      <w:r w:rsidRPr="00DE1D65">
        <w:rPr>
          <w:rFonts w:ascii="Arial" w:eastAsia="Times New Roman" w:hAnsi="Arial" w:cs="Arial"/>
        </w:rPr>
        <w:t xml:space="preserve"> pe </w:t>
      </w:r>
      <w:proofErr w:type="spellStart"/>
      <w:r w:rsidRPr="00DE1D65">
        <w:rPr>
          <w:rFonts w:ascii="Arial" w:eastAsia="Times New Roman" w:hAnsi="Arial" w:cs="Arial"/>
        </w:rPr>
        <w:t>cale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administrativă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(3) </w:t>
      </w:r>
      <w:proofErr w:type="spellStart"/>
      <w:r w:rsidRPr="00DE1D65">
        <w:rPr>
          <w:rFonts w:ascii="Arial" w:eastAsia="Times New Roman" w:hAnsi="Arial" w:cs="Arial"/>
        </w:rPr>
        <w:t>Plângerea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adresează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termen de 30 de </w:t>
      </w:r>
      <w:proofErr w:type="spellStart"/>
      <w:r w:rsidRPr="00DE1D65">
        <w:rPr>
          <w:rFonts w:ascii="Arial" w:eastAsia="Times New Roman" w:hAnsi="Arial" w:cs="Arial"/>
        </w:rPr>
        <w:t>zile</w:t>
      </w:r>
      <w:proofErr w:type="spellEnd"/>
      <w:r w:rsidRPr="00DE1D65">
        <w:rPr>
          <w:rFonts w:ascii="Arial" w:eastAsia="Times New Roman" w:hAnsi="Arial" w:cs="Arial"/>
        </w:rPr>
        <w:t xml:space="preserve"> de la data la care </w:t>
      </w:r>
      <w:proofErr w:type="spellStart"/>
      <w:r w:rsidRPr="00DE1D65">
        <w:rPr>
          <w:rFonts w:ascii="Arial" w:eastAsia="Times New Roman" w:hAnsi="Arial" w:cs="Arial"/>
        </w:rPr>
        <w:t>persoana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interesată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luat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cunoştinţă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încălcarea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dreptului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sau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interesului</w:t>
      </w:r>
      <w:proofErr w:type="spellEnd"/>
      <w:r w:rsidRPr="00DE1D65">
        <w:rPr>
          <w:rFonts w:ascii="Arial" w:eastAsia="Times New Roman" w:hAnsi="Arial" w:cs="Arial"/>
        </w:rPr>
        <w:t xml:space="preserve"> legitim.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 xml:space="preserve">(4) </w:t>
      </w:r>
      <w:proofErr w:type="spellStart"/>
      <w:r w:rsidRPr="00DE1D65">
        <w:rPr>
          <w:rFonts w:ascii="Arial" w:eastAsia="Times New Roman" w:hAnsi="Arial" w:cs="Arial"/>
        </w:rPr>
        <w:t>Instanţa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competentă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soluţioneze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plângerea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formulată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împotriva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soluţiei</w:t>
      </w:r>
      <w:proofErr w:type="spellEnd"/>
      <w:r w:rsidRPr="00DE1D65">
        <w:rPr>
          <w:rFonts w:ascii="Arial" w:eastAsia="Times New Roman" w:hAnsi="Arial" w:cs="Arial"/>
        </w:rPr>
        <w:t xml:space="preserve"> date de </w:t>
      </w:r>
      <w:proofErr w:type="spellStart"/>
      <w:r w:rsidRPr="00DE1D65">
        <w:rPr>
          <w:rFonts w:ascii="Arial" w:eastAsia="Times New Roman" w:hAnsi="Arial" w:cs="Arial"/>
        </w:rPr>
        <w:t>autoritatea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publică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este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tribunalul</w:t>
      </w:r>
      <w:proofErr w:type="spellEnd"/>
      <w:r w:rsidRPr="00DE1D65">
        <w:rPr>
          <w:rFonts w:ascii="Arial" w:eastAsia="Times New Roman" w:hAnsi="Arial" w:cs="Arial"/>
        </w:rPr>
        <w:t xml:space="preserve"> - </w:t>
      </w:r>
      <w:proofErr w:type="spellStart"/>
      <w:r w:rsidRPr="00DE1D65">
        <w:rPr>
          <w:rFonts w:ascii="Arial" w:eastAsia="Times New Roman" w:hAnsi="Arial" w:cs="Arial"/>
        </w:rPr>
        <w:t>secţia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contencios-administrativ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fiscal pe </w:t>
      </w:r>
      <w:proofErr w:type="spellStart"/>
      <w:r w:rsidRPr="00DE1D65">
        <w:rPr>
          <w:rFonts w:ascii="Arial" w:eastAsia="Times New Roman" w:hAnsi="Arial" w:cs="Arial"/>
        </w:rPr>
        <w:t>raza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căreia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află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sediul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autorităţii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publice</w:t>
      </w:r>
      <w:proofErr w:type="spellEnd"/>
      <w:r w:rsidRPr="00DE1D65">
        <w:rPr>
          <w:rFonts w:ascii="Arial" w:eastAsia="Times New Roman" w:hAnsi="Arial" w:cs="Arial"/>
        </w:rPr>
        <w:t>/</w:t>
      </w:r>
      <w:proofErr w:type="spellStart"/>
      <w:r w:rsidRPr="00DE1D65">
        <w:rPr>
          <w:rFonts w:ascii="Arial" w:eastAsia="Times New Roman" w:hAnsi="Arial" w:cs="Arial"/>
        </w:rPr>
        <w:t>asociaţiei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dezvoltare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comunitară</w:t>
      </w:r>
      <w:proofErr w:type="spellEnd"/>
      <w:r w:rsidRPr="00DE1D65">
        <w:rPr>
          <w:rFonts w:ascii="Arial" w:eastAsia="Times New Roman" w:hAnsi="Arial" w:cs="Arial"/>
        </w:rPr>
        <w:t xml:space="preserve">. </w:t>
      </w:r>
      <w:proofErr w:type="spellStart"/>
      <w:r w:rsidRPr="00DE1D65">
        <w:rPr>
          <w:rFonts w:ascii="Arial" w:eastAsia="Times New Roman" w:hAnsi="Arial" w:cs="Arial"/>
        </w:rPr>
        <w:t>Împotriva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hotărârii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tribunalului</w:t>
      </w:r>
      <w:proofErr w:type="spellEnd"/>
      <w:r w:rsidRPr="00DE1D65">
        <w:rPr>
          <w:rFonts w:ascii="Arial" w:eastAsia="Times New Roman" w:hAnsi="Arial" w:cs="Arial"/>
        </w:rPr>
        <w:t xml:space="preserve"> se </w:t>
      </w:r>
      <w:proofErr w:type="spellStart"/>
      <w:r w:rsidRPr="00DE1D65">
        <w:rPr>
          <w:rFonts w:ascii="Arial" w:eastAsia="Times New Roman" w:hAnsi="Arial" w:cs="Arial"/>
        </w:rPr>
        <w:t>poate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declara</w:t>
      </w:r>
      <w:proofErr w:type="spellEnd"/>
      <w:r w:rsidRPr="00DE1D65">
        <w:rPr>
          <w:rFonts w:ascii="Arial" w:eastAsia="Times New Roman" w:hAnsi="Arial" w:cs="Arial"/>
        </w:rPr>
        <w:t xml:space="preserve"> recurs la </w:t>
      </w:r>
      <w:proofErr w:type="spellStart"/>
      <w:r w:rsidRPr="00DE1D65">
        <w:rPr>
          <w:rFonts w:ascii="Arial" w:eastAsia="Times New Roman" w:hAnsi="Arial" w:cs="Arial"/>
        </w:rPr>
        <w:t>secţia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contencios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administrativ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fiscal a </w:t>
      </w:r>
      <w:proofErr w:type="spellStart"/>
      <w:r w:rsidRPr="00DE1D65">
        <w:rPr>
          <w:rFonts w:ascii="Arial" w:eastAsia="Times New Roman" w:hAnsi="Arial" w:cs="Arial"/>
        </w:rPr>
        <w:t>Curţii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Apel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64" w:name="A58"/>
      <w:r w:rsidRPr="00DE1D65">
        <w:rPr>
          <w:rFonts w:ascii="Arial" w:eastAsia="Times New Roman" w:hAnsi="Arial" w:cs="Arial"/>
        </w:rPr>
        <w:t>ART. 58</w:t>
      </w:r>
      <w:bookmarkEnd w:id="64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Persoanele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prevăzute</w:t>
      </w:r>
      <w:proofErr w:type="spellEnd"/>
      <w:r w:rsidRPr="00DE1D65">
        <w:rPr>
          <w:rFonts w:ascii="Arial" w:eastAsia="Times New Roman" w:hAnsi="Arial" w:cs="Arial"/>
        </w:rPr>
        <w:t xml:space="preserve"> la art. 57 </w:t>
      </w:r>
      <w:proofErr w:type="spellStart"/>
      <w:r w:rsidRPr="00DE1D65">
        <w:rPr>
          <w:rFonts w:ascii="Arial" w:eastAsia="Times New Roman" w:hAnsi="Arial" w:cs="Arial"/>
        </w:rPr>
        <w:t>alin</w:t>
      </w:r>
      <w:proofErr w:type="spellEnd"/>
      <w:r w:rsidRPr="00DE1D65">
        <w:rPr>
          <w:rFonts w:ascii="Arial" w:eastAsia="Times New Roman" w:hAnsi="Arial" w:cs="Arial"/>
        </w:rPr>
        <w:t xml:space="preserve">. (1), care au </w:t>
      </w:r>
      <w:proofErr w:type="spellStart"/>
      <w:r w:rsidRPr="00DE1D65">
        <w:rPr>
          <w:rFonts w:ascii="Arial" w:eastAsia="Times New Roman" w:hAnsi="Arial" w:cs="Arial"/>
        </w:rPr>
        <w:t>suferit</w:t>
      </w:r>
      <w:proofErr w:type="spellEnd"/>
      <w:r w:rsidRPr="00DE1D65">
        <w:rPr>
          <w:rFonts w:ascii="Arial" w:eastAsia="Times New Roman" w:hAnsi="Arial" w:cs="Arial"/>
        </w:rPr>
        <w:t xml:space="preserve"> un </w:t>
      </w:r>
      <w:proofErr w:type="spellStart"/>
      <w:r w:rsidRPr="00DE1D65">
        <w:rPr>
          <w:rFonts w:ascii="Arial" w:eastAsia="Times New Roman" w:hAnsi="Arial" w:cs="Arial"/>
        </w:rPr>
        <w:t>prejudiciu</w:t>
      </w:r>
      <w:proofErr w:type="spellEnd"/>
      <w:r w:rsidRPr="00DE1D65">
        <w:rPr>
          <w:rFonts w:ascii="Arial" w:eastAsia="Times New Roman" w:hAnsi="Arial" w:cs="Arial"/>
        </w:rPr>
        <w:t xml:space="preserve">, pot </w:t>
      </w:r>
      <w:proofErr w:type="spellStart"/>
      <w:r w:rsidRPr="00DE1D65">
        <w:rPr>
          <w:rFonts w:ascii="Arial" w:eastAsia="Times New Roman" w:hAnsi="Arial" w:cs="Arial"/>
        </w:rPr>
        <w:t>solicita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despăgubiri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acţiune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justiţie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condiţiile</w:t>
      </w:r>
      <w:proofErr w:type="spellEnd"/>
      <w:r w:rsidRPr="00DE1D65">
        <w:rPr>
          <w:rFonts w:ascii="Arial" w:eastAsia="Times New Roman" w:hAnsi="Arial" w:cs="Arial"/>
        </w:rPr>
        <w:t> </w:t>
      </w:r>
      <w:proofErr w:type="spellStart"/>
      <w:r w:rsidRPr="00DE1D65">
        <w:rPr>
          <w:rFonts w:ascii="Arial" w:eastAsia="Times New Roman" w:hAnsi="Arial" w:cs="Arial"/>
        </w:rPr>
        <w:t>Legii</w:t>
      </w:r>
      <w:proofErr w:type="spellEnd"/>
      <w:r w:rsidRPr="00DE1D65">
        <w:rPr>
          <w:rFonts w:ascii="Arial" w:eastAsia="Times New Roman" w:hAnsi="Arial" w:cs="Arial"/>
        </w:rPr>
        <w:t xml:space="preserve"> nr. 554/2004, cu </w:t>
      </w:r>
      <w:proofErr w:type="spellStart"/>
      <w:r w:rsidRPr="00DE1D65">
        <w:rPr>
          <w:rFonts w:ascii="Arial" w:eastAsia="Times New Roman" w:hAnsi="Arial" w:cs="Arial"/>
        </w:rPr>
        <w:t>modificările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completările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ulterioare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bookmarkStart w:id="65" w:name="A59"/>
      <w:r w:rsidRPr="00DE1D65">
        <w:rPr>
          <w:rFonts w:ascii="Arial" w:eastAsia="Times New Roman" w:hAnsi="Arial" w:cs="Arial"/>
        </w:rPr>
        <w:t>ART. 59</w:t>
      </w:r>
      <w:bookmarkEnd w:id="65"/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proofErr w:type="spellStart"/>
      <w:r w:rsidRPr="00DE1D65">
        <w:rPr>
          <w:rFonts w:ascii="Arial" w:eastAsia="Times New Roman" w:hAnsi="Arial" w:cs="Arial"/>
        </w:rPr>
        <w:t>Contractele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atribuire</w:t>
      </w:r>
      <w:proofErr w:type="spellEnd"/>
      <w:r w:rsidRPr="00DE1D65">
        <w:rPr>
          <w:rFonts w:ascii="Arial" w:eastAsia="Times New Roman" w:hAnsi="Arial" w:cs="Arial"/>
        </w:rPr>
        <w:t xml:space="preserve"> a </w:t>
      </w:r>
      <w:proofErr w:type="spellStart"/>
      <w:r w:rsidRPr="00DE1D65">
        <w:rPr>
          <w:rFonts w:ascii="Arial" w:eastAsia="Times New Roman" w:hAnsi="Arial" w:cs="Arial"/>
        </w:rPr>
        <w:t>gestiunii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serviciului</w:t>
      </w:r>
      <w:proofErr w:type="spellEnd"/>
      <w:r w:rsidRPr="00DE1D65">
        <w:rPr>
          <w:rFonts w:ascii="Arial" w:eastAsia="Times New Roman" w:hAnsi="Arial" w:cs="Arial"/>
        </w:rPr>
        <w:t xml:space="preserve"> de transport public local, </w:t>
      </w:r>
      <w:proofErr w:type="spellStart"/>
      <w:r w:rsidRPr="00DE1D65">
        <w:rPr>
          <w:rFonts w:ascii="Arial" w:eastAsia="Times New Roman" w:hAnsi="Arial" w:cs="Arial"/>
        </w:rPr>
        <w:t>valabil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încheiate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până</w:t>
      </w:r>
      <w:proofErr w:type="spellEnd"/>
      <w:r w:rsidRPr="00DE1D65">
        <w:rPr>
          <w:rFonts w:ascii="Arial" w:eastAsia="Times New Roman" w:hAnsi="Arial" w:cs="Arial"/>
        </w:rPr>
        <w:t xml:space="preserve"> la data </w:t>
      </w:r>
      <w:proofErr w:type="spellStart"/>
      <w:r w:rsidRPr="00DE1D65">
        <w:rPr>
          <w:rFonts w:ascii="Arial" w:eastAsia="Times New Roman" w:hAnsi="Arial" w:cs="Arial"/>
        </w:rPr>
        <w:t>intrării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în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vigoare</w:t>
      </w:r>
      <w:proofErr w:type="spellEnd"/>
      <w:r w:rsidRPr="00DE1D65">
        <w:rPr>
          <w:rFonts w:ascii="Arial" w:eastAsia="Times New Roman" w:hAnsi="Arial" w:cs="Arial"/>
        </w:rPr>
        <w:t xml:space="preserve"> a </w:t>
      </w:r>
      <w:proofErr w:type="spellStart"/>
      <w:r w:rsidRPr="00DE1D65">
        <w:rPr>
          <w:rFonts w:ascii="Arial" w:eastAsia="Times New Roman" w:hAnsi="Arial" w:cs="Arial"/>
        </w:rPr>
        <w:t>Legii</w:t>
      </w:r>
      <w:proofErr w:type="spellEnd"/>
      <w:r w:rsidRPr="00DE1D65">
        <w:rPr>
          <w:rFonts w:ascii="Arial" w:eastAsia="Times New Roman" w:hAnsi="Arial" w:cs="Arial"/>
        </w:rPr>
        <w:t xml:space="preserve"> nr. 92/2007, </w:t>
      </w:r>
      <w:proofErr w:type="spellStart"/>
      <w:r w:rsidRPr="00DE1D65">
        <w:rPr>
          <w:rFonts w:ascii="Arial" w:eastAsia="Times New Roman" w:hAnsi="Arial" w:cs="Arial"/>
        </w:rPr>
        <w:t>îşi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produc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efectele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potrivit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clauzelor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contractuale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până</w:t>
      </w:r>
      <w:proofErr w:type="spellEnd"/>
      <w:r w:rsidRPr="00DE1D65">
        <w:rPr>
          <w:rFonts w:ascii="Arial" w:eastAsia="Times New Roman" w:hAnsi="Arial" w:cs="Arial"/>
        </w:rPr>
        <w:t xml:space="preserve"> la </w:t>
      </w:r>
      <w:proofErr w:type="spellStart"/>
      <w:r w:rsidRPr="00DE1D65">
        <w:rPr>
          <w:rFonts w:ascii="Arial" w:eastAsia="Times New Roman" w:hAnsi="Arial" w:cs="Arial"/>
        </w:rPr>
        <w:t>expirarea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acestora</w:t>
      </w:r>
      <w:proofErr w:type="spellEnd"/>
      <w:r w:rsidRPr="00DE1D65">
        <w:rPr>
          <w:rFonts w:ascii="Arial" w:eastAsia="Times New Roman" w:hAnsi="Arial" w:cs="Arial"/>
        </w:rPr>
        <w:t xml:space="preserve">, </w:t>
      </w:r>
      <w:proofErr w:type="spellStart"/>
      <w:r w:rsidRPr="00DE1D65">
        <w:rPr>
          <w:rFonts w:ascii="Arial" w:eastAsia="Times New Roman" w:hAnsi="Arial" w:cs="Arial"/>
        </w:rPr>
        <w:t>dar</w:t>
      </w:r>
      <w:proofErr w:type="spellEnd"/>
      <w:r w:rsidRPr="00DE1D65">
        <w:rPr>
          <w:rFonts w:ascii="Arial" w:eastAsia="Times New Roman" w:hAnsi="Arial" w:cs="Arial"/>
        </w:rPr>
        <w:t xml:space="preserve"> nu </w:t>
      </w:r>
      <w:proofErr w:type="spellStart"/>
      <w:r w:rsidRPr="00DE1D65">
        <w:rPr>
          <w:rFonts w:ascii="Arial" w:eastAsia="Times New Roman" w:hAnsi="Arial" w:cs="Arial"/>
        </w:rPr>
        <w:t>mai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mult</w:t>
      </w:r>
      <w:proofErr w:type="spellEnd"/>
      <w:r w:rsidRPr="00DE1D65">
        <w:rPr>
          <w:rFonts w:ascii="Arial" w:eastAsia="Times New Roman" w:hAnsi="Arial" w:cs="Arial"/>
        </w:rPr>
        <w:t xml:space="preserve"> de </w:t>
      </w:r>
      <w:proofErr w:type="spellStart"/>
      <w:r w:rsidRPr="00DE1D65">
        <w:rPr>
          <w:rFonts w:ascii="Arial" w:eastAsia="Times New Roman" w:hAnsi="Arial" w:cs="Arial"/>
        </w:rPr>
        <w:t>termenul</w:t>
      </w:r>
      <w:proofErr w:type="spellEnd"/>
      <w:r w:rsidRPr="00DE1D65">
        <w:rPr>
          <w:rFonts w:ascii="Arial" w:eastAsia="Times New Roman" w:hAnsi="Arial" w:cs="Arial"/>
        </w:rPr>
        <w:t xml:space="preserve"> maxim </w:t>
      </w:r>
      <w:proofErr w:type="spellStart"/>
      <w:r w:rsidRPr="00DE1D65">
        <w:rPr>
          <w:rFonts w:ascii="Arial" w:eastAsia="Times New Roman" w:hAnsi="Arial" w:cs="Arial"/>
        </w:rPr>
        <w:t>stabilit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prin</w:t>
      </w:r>
      <w:proofErr w:type="spellEnd"/>
      <w:r w:rsidRPr="00DE1D65">
        <w:rPr>
          <w:rFonts w:ascii="Arial" w:eastAsia="Times New Roman" w:hAnsi="Arial" w:cs="Arial"/>
        </w:rPr>
        <w:t xml:space="preserve"> </w:t>
      </w:r>
      <w:proofErr w:type="spellStart"/>
      <w:r w:rsidRPr="00DE1D65">
        <w:rPr>
          <w:rFonts w:ascii="Arial" w:eastAsia="Times New Roman" w:hAnsi="Arial" w:cs="Arial"/>
        </w:rPr>
        <w:t>lege</w:t>
      </w:r>
      <w:proofErr w:type="spellEnd"/>
      <w:r w:rsidRPr="00DE1D65">
        <w:rPr>
          <w:rFonts w:ascii="Arial" w:eastAsia="Times New Roman" w:hAnsi="Arial" w:cs="Arial"/>
        </w:rPr>
        <w:t>.</w:t>
      </w:r>
      <w:r w:rsidRPr="00DE1D65">
        <w:rPr>
          <w:rFonts w:ascii="Arial" w:eastAsia="Times New Roman" w:hAnsi="Arial" w:cs="Arial"/>
        </w:rPr>
        <w:br/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  <w:r w:rsidRPr="00DE1D65">
        <w:rPr>
          <w:rFonts w:ascii="Arial" w:eastAsia="Times New Roman" w:hAnsi="Arial" w:cs="Arial"/>
        </w:rPr>
        <w:t> </w:t>
      </w:r>
    </w:p>
    <w:p w14:paraId="718917E9" w14:textId="77777777" w:rsidR="008D6C47" w:rsidRPr="00DE1D65" w:rsidRDefault="008D6C47" w:rsidP="00DE1D65">
      <w:pPr>
        <w:spacing w:after="240" w:line="240" w:lineRule="auto"/>
        <w:rPr>
          <w:rFonts w:ascii="Arial" w:eastAsia="Times New Roman" w:hAnsi="Arial" w:cs="Arial"/>
        </w:rPr>
      </w:pPr>
    </w:p>
    <w:p w14:paraId="70722DEC" w14:textId="77777777" w:rsidR="00BC4CBB" w:rsidRPr="005941F8" w:rsidRDefault="00BC4CBB" w:rsidP="00DE1D65">
      <w:pPr>
        <w:rPr>
          <w:rFonts w:ascii="Arial" w:hAnsi="Arial" w:cs="Arial"/>
        </w:rPr>
      </w:pPr>
    </w:p>
    <w:sectPr w:rsidR="00BC4CBB" w:rsidRPr="00594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BF"/>
    <w:rsid w:val="00574EBF"/>
    <w:rsid w:val="005941F8"/>
    <w:rsid w:val="0080500E"/>
    <w:rsid w:val="008B07A4"/>
    <w:rsid w:val="008D6C47"/>
    <w:rsid w:val="00BC4CBB"/>
    <w:rsid w:val="00C154CE"/>
    <w:rsid w:val="00D93AEF"/>
    <w:rsid w:val="00D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093E"/>
  <w15:chartTrackingRefBased/>
  <w15:docId w15:val="{E4ED11C8-EF64-4681-8256-5F5E450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E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nchor">
    <w:name w:val="panchor"/>
    <w:basedOn w:val="DefaultParagraphFont"/>
    <w:rsid w:val="00DE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283">
          <w:marLeft w:val="0"/>
          <w:marRight w:val="0"/>
          <w:marTop w:val="6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6571</Words>
  <Characters>37457</Characters>
  <Application>Microsoft Office Word</Application>
  <DocSecurity>0</DocSecurity>
  <Lines>312</Lines>
  <Paragraphs>87</Paragraphs>
  <ScaleCrop>false</ScaleCrop>
  <Company/>
  <LinksUpToDate>false</LinksUpToDate>
  <CharactersWithSpaces>43941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Vartolomei</dc:creator>
  <cp:keywords/>
  <dc:description/>
  <cp:lastModifiedBy>Florina Vartolomei</cp:lastModifiedBy>
  <cp:revision>8</cp:revision>
  <dcterms:created xsi:type="dcterms:W3CDTF">2023-02-16T08:15:00Z</dcterms:created>
  <dcterms:modified xsi:type="dcterms:W3CDTF">2023-02-16T08:17:00Z</dcterms:modified>
</cp:coreProperties>
</file>