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7528" w14:textId="77777777" w:rsidR="00D45D42" w:rsidRPr="0073144F" w:rsidRDefault="00D45D42" w:rsidP="00D45D42">
      <w:pPr>
        <w:pStyle w:val="NormalWeb"/>
        <w:spacing w:before="0" w:beforeAutospacing="0" w:after="0" w:afterAutospacing="0"/>
        <w:jc w:val="both"/>
        <w:rPr>
          <w:b/>
          <w:bCs/>
          <w:i/>
          <w:iCs/>
          <w:lang w:val="ro-RO"/>
        </w:rPr>
      </w:pPr>
      <w:r w:rsidRPr="0073144F">
        <w:rPr>
          <w:b/>
          <w:bCs/>
          <w:i/>
          <w:iCs/>
          <w:lang w:val="ro-RO"/>
        </w:rPr>
        <w:t>ORDIN nr. 100 din 20 februarie 2023</w:t>
      </w:r>
    </w:p>
    <w:p w14:paraId="47199C33" w14:textId="229BFF9C" w:rsidR="00D45D42" w:rsidRPr="0073144F" w:rsidRDefault="00D45D42" w:rsidP="00D45D42">
      <w:pPr>
        <w:pStyle w:val="NormalWeb"/>
        <w:spacing w:before="0" w:beforeAutospacing="0" w:after="0" w:afterAutospacing="0"/>
        <w:jc w:val="both"/>
        <w:rPr>
          <w:b/>
          <w:bCs/>
          <w:i/>
          <w:iCs/>
          <w:lang w:val="ro-RO"/>
        </w:rPr>
      </w:pPr>
      <w:r w:rsidRPr="0073144F">
        <w:rPr>
          <w:b/>
          <w:bCs/>
          <w:i/>
          <w:iCs/>
          <w:lang w:val="ro-RO"/>
        </w:rPr>
        <w:t xml:space="preserve">pentru aprobarea Regulamentului privind acordarea </w:t>
      </w:r>
      <w:proofErr w:type="spellStart"/>
      <w:r w:rsidRPr="0073144F">
        <w:rPr>
          <w:b/>
          <w:bCs/>
          <w:i/>
          <w:iCs/>
          <w:lang w:val="ro-RO"/>
        </w:rPr>
        <w:t>licenţelor</w:t>
      </w:r>
      <w:proofErr w:type="spellEnd"/>
      <w:r w:rsidRPr="0073144F">
        <w:rPr>
          <w:b/>
          <w:bCs/>
          <w:i/>
          <w:iCs/>
          <w:lang w:val="ro-RO"/>
        </w:rPr>
        <w:t xml:space="preserve"> în domeniul serviciilor de </w:t>
      </w:r>
      <w:proofErr w:type="spellStart"/>
      <w:r w:rsidRPr="0073144F">
        <w:rPr>
          <w:b/>
          <w:bCs/>
          <w:i/>
          <w:iCs/>
          <w:lang w:val="ro-RO"/>
        </w:rPr>
        <w:t>utilităţi</w:t>
      </w:r>
      <w:proofErr w:type="spellEnd"/>
      <w:r w:rsidRPr="0073144F">
        <w:rPr>
          <w:b/>
          <w:bCs/>
          <w:i/>
          <w:iCs/>
          <w:lang w:val="ro-RO"/>
        </w:rPr>
        <w:t xml:space="preserve"> publice aflate în sfera de reglementare a </w:t>
      </w:r>
      <w:proofErr w:type="spellStart"/>
      <w:r w:rsidRPr="0073144F">
        <w:rPr>
          <w:b/>
          <w:bCs/>
          <w:i/>
          <w:iCs/>
          <w:lang w:val="ro-RO"/>
        </w:rPr>
        <w:t>Autorităţii</w:t>
      </w:r>
      <w:proofErr w:type="spellEnd"/>
      <w:r w:rsidRPr="0073144F">
        <w:rPr>
          <w:b/>
          <w:bCs/>
          <w:i/>
          <w:iCs/>
          <w:lang w:val="ro-RO"/>
        </w:rPr>
        <w:t xml:space="preserve"> </w:t>
      </w:r>
      <w:proofErr w:type="spellStart"/>
      <w:r w:rsidRPr="0073144F">
        <w:rPr>
          <w:b/>
          <w:bCs/>
          <w:i/>
          <w:iCs/>
          <w:lang w:val="ro-RO"/>
        </w:rPr>
        <w:t>Naţionale</w:t>
      </w:r>
      <w:proofErr w:type="spellEnd"/>
      <w:r w:rsidRPr="0073144F">
        <w:rPr>
          <w:b/>
          <w:bCs/>
          <w:i/>
          <w:iCs/>
          <w:lang w:val="ro-RO"/>
        </w:rPr>
        <w:t xml:space="preserve"> de Reglementare pentru Serviciile Comunitare de </w:t>
      </w:r>
      <w:proofErr w:type="spellStart"/>
      <w:r w:rsidRPr="0073144F">
        <w:rPr>
          <w:b/>
          <w:bCs/>
          <w:i/>
          <w:iCs/>
          <w:lang w:val="ro-RO"/>
        </w:rPr>
        <w:t>Utilităţi</w:t>
      </w:r>
      <w:proofErr w:type="spellEnd"/>
      <w:r w:rsidRPr="0073144F">
        <w:rPr>
          <w:b/>
          <w:bCs/>
          <w:i/>
          <w:iCs/>
          <w:lang w:val="ro-RO"/>
        </w:rPr>
        <w:t xml:space="preserve"> Publice</w:t>
      </w:r>
    </w:p>
    <w:p w14:paraId="6A5B9A67" w14:textId="77777777" w:rsidR="00D45D42" w:rsidRPr="0073144F" w:rsidRDefault="00D45D42" w:rsidP="00D45D42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64C229E" w14:textId="61073F49" w:rsidR="00D45D42" w:rsidRPr="0073144F" w:rsidRDefault="00D45D42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3144F">
        <w:rPr>
          <w:lang w:val="ro-RO"/>
        </w:rPr>
        <w:t> </w:t>
      </w:r>
      <w:r w:rsidRPr="0073144F">
        <w:rPr>
          <w:lang w:val="ro-RO"/>
        </w:rPr>
        <w:t> </w:t>
      </w:r>
      <w:r w:rsidRPr="0073144F">
        <w:rPr>
          <w:lang w:val="ro-RO"/>
        </w:rPr>
        <w:t xml:space="preserve">- </w:t>
      </w:r>
      <w:proofErr w:type="spellStart"/>
      <w:r w:rsidRPr="0073144F">
        <w:rPr>
          <w:lang w:val="ro-RO"/>
        </w:rPr>
        <w:t>dispoziţiile</w:t>
      </w:r>
      <w:proofErr w:type="spellEnd"/>
      <w:r w:rsidRPr="0073144F">
        <w:rPr>
          <w:lang w:val="ro-RO"/>
        </w:rPr>
        <w:t xml:space="preserve"> art. 20 alin. (1) lit. b), precum </w:t>
      </w:r>
      <w:proofErr w:type="spellStart"/>
      <w:r w:rsidRPr="0073144F">
        <w:rPr>
          <w:lang w:val="ro-RO"/>
        </w:rPr>
        <w:t>şi</w:t>
      </w:r>
      <w:proofErr w:type="spellEnd"/>
      <w:r w:rsidRPr="0073144F">
        <w:rPr>
          <w:lang w:val="ro-RO"/>
        </w:rPr>
        <w:t xml:space="preserve"> ale art. 21 alin. (2) din Legea serviciilor comunitare de </w:t>
      </w:r>
      <w:proofErr w:type="spellStart"/>
      <w:r w:rsidRPr="0073144F">
        <w:rPr>
          <w:lang w:val="ro-RO"/>
        </w:rPr>
        <w:t>utilităţi</w:t>
      </w:r>
      <w:proofErr w:type="spellEnd"/>
      <w:r w:rsidRPr="0073144F">
        <w:rPr>
          <w:lang w:val="ro-RO"/>
        </w:rPr>
        <w:t xml:space="preserve"> publice nr. 51/2006, republicată, cu modificările </w:t>
      </w:r>
      <w:proofErr w:type="spellStart"/>
      <w:r w:rsidRPr="0073144F">
        <w:rPr>
          <w:lang w:val="ro-RO"/>
        </w:rPr>
        <w:t>şi</w:t>
      </w:r>
      <w:proofErr w:type="spellEnd"/>
      <w:r w:rsidRPr="0073144F">
        <w:rPr>
          <w:lang w:val="ro-RO"/>
        </w:rPr>
        <w:t xml:space="preserve"> completările ulterioare;</w:t>
      </w:r>
    </w:p>
    <w:p w14:paraId="71D8F4B7" w14:textId="77777777" w:rsidR="00D45D42" w:rsidRPr="0073144F" w:rsidRDefault="00D45D42" w:rsidP="00D45D42">
      <w:pPr>
        <w:pStyle w:val="NormalWeb"/>
        <w:spacing w:before="0" w:beforeAutospacing="0" w:after="240" w:afterAutospacing="0"/>
        <w:jc w:val="both"/>
        <w:rPr>
          <w:lang w:val="ro-RO"/>
        </w:rPr>
      </w:pPr>
      <w:r w:rsidRPr="0073144F">
        <w:rPr>
          <w:lang w:val="ro-RO"/>
        </w:rPr>
        <w:t> </w:t>
      </w:r>
      <w:r w:rsidRPr="0073144F">
        <w:rPr>
          <w:lang w:val="ro-RO"/>
        </w:rPr>
        <w:t> </w:t>
      </w:r>
      <w:r w:rsidRPr="0073144F">
        <w:rPr>
          <w:lang w:val="ro-RO"/>
        </w:rPr>
        <w:t xml:space="preserve">– Referatul de aprobare al </w:t>
      </w:r>
      <w:proofErr w:type="spellStart"/>
      <w:r w:rsidRPr="0073144F">
        <w:rPr>
          <w:lang w:val="ro-RO"/>
        </w:rPr>
        <w:t>Direcţiei</w:t>
      </w:r>
      <w:proofErr w:type="spellEnd"/>
      <w:r w:rsidRPr="0073144F">
        <w:rPr>
          <w:lang w:val="ro-RO"/>
        </w:rPr>
        <w:t xml:space="preserve"> generale reglementări, autorizări nr. 972.689/2023,</w:t>
      </w:r>
    </w:p>
    <w:p w14:paraId="5A2F7E40" w14:textId="2498122A" w:rsidR="00D45D42" w:rsidRPr="0073144F" w:rsidRDefault="00D45D42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3144F">
        <w:rPr>
          <w:lang w:val="ro-RO"/>
        </w:rPr>
        <w:t> </w:t>
      </w:r>
      <w:r w:rsidRPr="0073144F">
        <w:rPr>
          <w:lang w:val="ro-RO"/>
        </w:rPr>
        <w:t> </w:t>
      </w:r>
      <w:r w:rsidRPr="0073144F">
        <w:rPr>
          <w:lang w:val="ro-RO"/>
        </w:rPr>
        <w:t>în temeiul prevederilor art. 4 alin. (4) din Regulamentul</w:t>
      </w:r>
      <w:r w:rsidR="00DF1F5E" w:rsidRPr="0073144F">
        <w:rPr>
          <w:lang w:val="ro-RO"/>
        </w:rPr>
        <w:t xml:space="preserve"> </w:t>
      </w:r>
      <w:r w:rsidRPr="0073144F">
        <w:rPr>
          <w:lang w:val="ro-RO"/>
        </w:rPr>
        <w:t xml:space="preserve">de organizare </w:t>
      </w:r>
      <w:proofErr w:type="spellStart"/>
      <w:r w:rsidRPr="0073144F">
        <w:rPr>
          <w:lang w:val="ro-RO"/>
        </w:rPr>
        <w:t>şi</w:t>
      </w:r>
      <w:proofErr w:type="spellEnd"/>
      <w:r w:rsidRPr="0073144F">
        <w:rPr>
          <w:lang w:val="ro-RO"/>
        </w:rPr>
        <w:t xml:space="preserve"> </w:t>
      </w:r>
      <w:proofErr w:type="spellStart"/>
      <w:r w:rsidRPr="0073144F">
        <w:rPr>
          <w:lang w:val="ro-RO"/>
        </w:rPr>
        <w:t>funcţionare</w:t>
      </w:r>
      <w:proofErr w:type="spellEnd"/>
      <w:r w:rsidRPr="0073144F">
        <w:rPr>
          <w:lang w:val="ro-RO"/>
        </w:rPr>
        <w:t xml:space="preserve"> a </w:t>
      </w:r>
      <w:proofErr w:type="spellStart"/>
      <w:r w:rsidRPr="0073144F">
        <w:rPr>
          <w:lang w:val="ro-RO"/>
        </w:rPr>
        <w:t>Autorităţii</w:t>
      </w:r>
      <w:proofErr w:type="spellEnd"/>
      <w:r w:rsidRPr="0073144F">
        <w:rPr>
          <w:lang w:val="ro-RO"/>
        </w:rPr>
        <w:t xml:space="preserve"> </w:t>
      </w:r>
      <w:proofErr w:type="spellStart"/>
      <w:r w:rsidRPr="0073144F">
        <w:rPr>
          <w:lang w:val="ro-RO"/>
        </w:rPr>
        <w:t>Naţionale</w:t>
      </w:r>
      <w:proofErr w:type="spellEnd"/>
      <w:r w:rsidRPr="0073144F">
        <w:rPr>
          <w:lang w:val="ro-RO"/>
        </w:rPr>
        <w:t xml:space="preserve"> de Reglementare pentru Serviciile Comunitare de </w:t>
      </w:r>
      <w:proofErr w:type="spellStart"/>
      <w:r w:rsidRPr="0073144F">
        <w:rPr>
          <w:lang w:val="ro-RO"/>
        </w:rPr>
        <w:t>Utilităţi</w:t>
      </w:r>
      <w:proofErr w:type="spellEnd"/>
      <w:r w:rsidRPr="0073144F">
        <w:rPr>
          <w:lang w:val="ro-RO"/>
        </w:rPr>
        <w:t xml:space="preserve"> Publice - A.N.R.S.C., aprobat prin Ordinul </w:t>
      </w:r>
      <w:proofErr w:type="spellStart"/>
      <w:r w:rsidRPr="0073144F">
        <w:rPr>
          <w:lang w:val="ro-RO"/>
        </w:rPr>
        <w:t>preşedintelui</w:t>
      </w:r>
      <w:proofErr w:type="spellEnd"/>
      <w:r w:rsidRPr="0073144F">
        <w:rPr>
          <w:lang w:val="ro-RO"/>
        </w:rPr>
        <w:t xml:space="preserve"> </w:t>
      </w:r>
      <w:proofErr w:type="spellStart"/>
      <w:r w:rsidRPr="0073144F">
        <w:rPr>
          <w:lang w:val="ro-RO"/>
        </w:rPr>
        <w:t>Autorităţii</w:t>
      </w:r>
      <w:proofErr w:type="spellEnd"/>
      <w:r w:rsidRPr="0073144F">
        <w:rPr>
          <w:lang w:val="ro-RO"/>
        </w:rPr>
        <w:t xml:space="preserve"> </w:t>
      </w:r>
      <w:proofErr w:type="spellStart"/>
      <w:r w:rsidRPr="0073144F">
        <w:rPr>
          <w:lang w:val="ro-RO"/>
        </w:rPr>
        <w:t>Naţionale</w:t>
      </w:r>
      <w:proofErr w:type="spellEnd"/>
      <w:r w:rsidRPr="0073144F">
        <w:rPr>
          <w:lang w:val="ro-RO"/>
        </w:rPr>
        <w:t xml:space="preserve"> de Reglementare pentru Serviciile Comunitare de </w:t>
      </w:r>
      <w:proofErr w:type="spellStart"/>
      <w:r w:rsidRPr="0073144F">
        <w:rPr>
          <w:lang w:val="ro-RO"/>
        </w:rPr>
        <w:t>Utilităţi</w:t>
      </w:r>
      <w:proofErr w:type="spellEnd"/>
      <w:r w:rsidRPr="0073144F">
        <w:rPr>
          <w:lang w:val="ro-RO"/>
        </w:rPr>
        <w:t xml:space="preserve"> Publice nr. 22/2017, cu modificările </w:t>
      </w:r>
      <w:proofErr w:type="spellStart"/>
      <w:r w:rsidRPr="0073144F">
        <w:rPr>
          <w:lang w:val="ro-RO"/>
        </w:rPr>
        <w:t>şi</w:t>
      </w:r>
      <w:proofErr w:type="spellEnd"/>
      <w:r w:rsidRPr="0073144F">
        <w:rPr>
          <w:lang w:val="ro-RO"/>
        </w:rPr>
        <w:t xml:space="preserve"> completările ulterioare,</w:t>
      </w:r>
    </w:p>
    <w:p w14:paraId="78FD9C49" w14:textId="77777777" w:rsidR="00DF1F5E" w:rsidRPr="0073144F" w:rsidRDefault="00DF1F5E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6B0B4C37" w14:textId="3461A437" w:rsidR="00D45D42" w:rsidRPr="0073144F" w:rsidRDefault="00D45D42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3144F">
        <w:rPr>
          <w:lang w:val="ro-RO"/>
        </w:rPr>
        <w:t> </w:t>
      </w:r>
      <w:r w:rsidRPr="0073144F">
        <w:rPr>
          <w:lang w:val="ro-RO"/>
        </w:rPr>
        <w:t> </w:t>
      </w:r>
      <w:proofErr w:type="spellStart"/>
      <w:r w:rsidRPr="0073144F">
        <w:rPr>
          <w:lang w:val="ro-RO"/>
        </w:rPr>
        <w:t>preşedintele</w:t>
      </w:r>
      <w:proofErr w:type="spellEnd"/>
      <w:r w:rsidRPr="0073144F">
        <w:rPr>
          <w:lang w:val="ro-RO"/>
        </w:rPr>
        <w:t xml:space="preserve"> </w:t>
      </w:r>
      <w:proofErr w:type="spellStart"/>
      <w:r w:rsidRPr="0073144F">
        <w:rPr>
          <w:lang w:val="ro-RO"/>
        </w:rPr>
        <w:t>Autorităţii</w:t>
      </w:r>
      <w:proofErr w:type="spellEnd"/>
      <w:r w:rsidRPr="0073144F">
        <w:rPr>
          <w:lang w:val="ro-RO"/>
        </w:rPr>
        <w:t xml:space="preserve"> </w:t>
      </w:r>
      <w:proofErr w:type="spellStart"/>
      <w:r w:rsidRPr="0073144F">
        <w:rPr>
          <w:lang w:val="ro-RO"/>
        </w:rPr>
        <w:t>Naţionale</w:t>
      </w:r>
      <w:proofErr w:type="spellEnd"/>
      <w:r w:rsidRPr="0073144F">
        <w:rPr>
          <w:lang w:val="ro-RO"/>
        </w:rPr>
        <w:t xml:space="preserve"> de Reglementare pentru Serviciile Comunitare de </w:t>
      </w:r>
      <w:proofErr w:type="spellStart"/>
      <w:r w:rsidRPr="0073144F">
        <w:rPr>
          <w:lang w:val="ro-RO"/>
        </w:rPr>
        <w:t>Utilităţi</w:t>
      </w:r>
      <w:proofErr w:type="spellEnd"/>
      <w:r w:rsidRPr="0073144F">
        <w:rPr>
          <w:lang w:val="ro-RO"/>
        </w:rPr>
        <w:t xml:space="preserve"> Publice emite următorul ordin:</w:t>
      </w:r>
    </w:p>
    <w:p w14:paraId="20E5AA06" w14:textId="77777777" w:rsidR="00DF1F5E" w:rsidRPr="0073144F" w:rsidRDefault="00DF1F5E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2B77DA8F" w14:textId="77777777" w:rsidR="00D45D42" w:rsidRPr="0073144F" w:rsidRDefault="00D45D42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3144F">
        <w:rPr>
          <w:lang w:val="ro-RO"/>
        </w:rPr>
        <w:t> </w:t>
      </w:r>
      <w:r w:rsidRPr="0073144F">
        <w:rPr>
          <w:lang w:val="ro-RO"/>
        </w:rPr>
        <w:t> </w:t>
      </w:r>
      <w:r w:rsidRPr="0073144F">
        <w:rPr>
          <w:lang w:val="ro-RO"/>
        </w:rPr>
        <w:t>ART. 1</w:t>
      </w:r>
    </w:p>
    <w:p w14:paraId="4E74A03B" w14:textId="5822E249" w:rsidR="00D45D42" w:rsidRPr="0073144F" w:rsidRDefault="00D45D42" w:rsidP="00DF1F5E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3144F">
        <w:rPr>
          <w:lang w:val="ro-RO"/>
        </w:rPr>
        <w:t> </w:t>
      </w:r>
      <w:r w:rsidRPr="0073144F">
        <w:rPr>
          <w:lang w:val="ro-RO"/>
        </w:rPr>
        <w:t> </w:t>
      </w:r>
      <w:r w:rsidRPr="0073144F">
        <w:rPr>
          <w:lang w:val="ro-RO"/>
        </w:rPr>
        <w:t>Se aprobă Regulamentul</w:t>
      </w:r>
      <w:r w:rsidR="00DF1F5E" w:rsidRPr="0073144F">
        <w:rPr>
          <w:lang w:val="ro-RO"/>
        </w:rPr>
        <w:t xml:space="preserve"> </w:t>
      </w:r>
      <w:r w:rsidRPr="0073144F">
        <w:rPr>
          <w:lang w:val="ro-RO"/>
        </w:rPr>
        <w:t xml:space="preserve">privind acordarea </w:t>
      </w:r>
      <w:proofErr w:type="spellStart"/>
      <w:r w:rsidRPr="0073144F">
        <w:rPr>
          <w:lang w:val="ro-RO"/>
        </w:rPr>
        <w:t>licenţelor</w:t>
      </w:r>
      <w:proofErr w:type="spellEnd"/>
      <w:r w:rsidRPr="0073144F">
        <w:rPr>
          <w:lang w:val="ro-RO"/>
        </w:rPr>
        <w:t xml:space="preserve"> în domeniul serviciilor de </w:t>
      </w:r>
      <w:proofErr w:type="spellStart"/>
      <w:r w:rsidRPr="0073144F">
        <w:rPr>
          <w:lang w:val="ro-RO"/>
        </w:rPr>
        <w:t>utilităţi</w:t>
      </w:r>
      <w:proofErr w:type="spellEnd"/>
      <w:r w:rsidRPr="0073144F">
        <w:rPr>
          <w:lang w:val="ro-RO"/>
        </w:rPr>
        <w:t xml:space="preserve"> publice aflate în sfera de reglementare a </w:t>
      </w:r>
      <w:proofErr w:type="spellStart"/>
      <w:r w:rsidRPr="0073144F">
        <w:rPr>
          <w:lang w:val="ro-RO"/>
        </w:rPr>
        <w:t>Autorităţii</w:t>
      </w:r>
      <w:proofErr w:type="spellEnd"/>
      <w:r w:rsidRPr="0073144F">
        <w:rPr>
          <w:lang w:val="ro-RO"/>
        </w:rPr>
        <w:t xml:space="preserve"> </w:t>
      </w:r>
      <w:proofErr w:type="spellStart"/>
      <w:r w:rsidRPr="0073144F">
        <w:rPr>
          <w:lang w:val="ro-RO"/>
        </w:rPr>
        <w:t>Naţionale</w:t>
      </w:r>
      <w:proofErr w:type="spellEnd"/>
      <w:r w:rsidRPr="0073144F">
        <w:rPr>
          <w:lang w:val="ro-RO"/>
        </w:rPr>
        <w:t xml:space="preserve"> de Reglementare pentru Serviciile Comunitare de </w:t>
      </w:r>
      <w:proofErr w:type="spellStart"/>
      <w:r w:rsidRPr="0073144F">
        <w:rPr>
          <w:lang w:val="ro-RO"/>
        </w:rPr>
        <w:t>Utilităţi</w:t>
      </w:r>
      <w:proofErr w:type="spellEnd"/>
      <w:r w:rsidRPr="0073144F">
        <w:rPr>
          <w:lang w:val="ro-RO"/>
        </w:rPr>
        <w:t xml:space="preserve"> Publice, prevăzut în anexa care face parte integrantă din prezentul ordin.</w:t>
      </w:r>
    </w:p>
    <w:p w14:paraId="4D4FF8AA" w14:textId="77777777" w:rsidR="00DF1F5E" w:rsidRPr="0073144F" w:rsidRDefault="00DF1F5E" w:rsidP="00DF1F5E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6B33C788" w14:textId="77777777" w:rsidR="00D45D42" w:rsidRPr="0073144F" w:rsidRDefault="00D45D42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3144F">
        <w:rPr>
          <w:lang w:val="ro-RO"/>
        </w:rPr>
        <w:t> </w:t>
      </w:r>
      <w:r w:rsidRPr="0073144F">
        <w:rPr>
          <w:lang w:val="ro-RO"/>
        </w:rPr>
        <w:t> </w:t>
      </w:r>
      <w:r w:rsidRPr="0073144F">
        <w:rPr>
          <w:lang w:val="ro-RO"/>
        </w:rPr>
        <w:t>ART. 2</w:t>
      </w:r>
    </w:p>
    <w:p w14:paraId="3C7A8CEA" w14:textId="77777777" w:rsidR="00D45D42" w:rsidRPr="0073144F" w:rsidRDefault="00D45D42" w:rsidP="00D45D42">
      <w:pPr>
        <w:pStyle w:val="NormalWeb"/>
        <w:spacing w:before="0" w:beforeAutospacing="0" w:after="240" w:afterAutospacing="0"/>
        <w:jc w:val="both"/>
        <w:rPr>
          <w:lang w:val="ro-RO"/>
        </w:rPr>
      </w:pPr>
      <w:r w:rsidRPr="0073144F">
        <w:rPr>
          <w:lang w:val="ro-RO"/>
        </w:rPr>
        <w:t> </w:t>
      </w:r>
      <w:r w:rsidRPr="0073144F">
        <w:rPr>
          <w:lang w:val="ro-RO"/>
        </w:rPr>
        <w:t> </w:t>
      </w:r>
      <w:r w:rsidRPr="0073144F">
        <w:rPr>
          <w:lang w:val="ro-RO"/>
        </w:rPr>
        <w:t xml:space="preserve">Departamentele de specialitate din cadrul </w:t>
      </w:r>
      <w:proofErr w:type="spellStart"/>
      <w:r w:rsidRPr="0073144F">
        <w:rPr>
          <w:lang w:val="ro-RO"/>
        </w:rPr>
        <w:t>Autorităţii</w:t>
      </w:r>
      <w:proofErr w:type="spellEnd"/>
      <w:r w:rsidRPr="0073144F">
        <w:rPr>
          <w:lang w:val="ro-RO"/>
        </w:rPr>
        <w:t xml:space="preserve"> </w:t>
      </w:r>
      <w:proofErr w:type="spellStart"/>
      <w:r w:rsidRPr="0073144F">
        <w:rPr>
          <w:lang w:val="ro-RO"/>
        </w:rPr>
        <w:t>Naţionale</w:t>
      </w:r>
      <w:proofErr w:type="spellEnd"/>
      <w:r w:rsidRPr="0073144F">
        <w:rPr>
          <w:lang w:val="ro-RO"/>
        </w:rPr>
        <w:t xml:space="preserve"> de Reglementare pentru Serviciile Comunitare de </w:t>
      </w:r>
      <w:proofErr w:type="spellStart"/>
      <w:r w:rsidRPr="0073144F">
        <w:rPr>
          <w:lang w:val="ro-RO"/>
        </w:rPr>
        <w:t>Utilităţi</w:t>
      </w:r>
      <w:proofErr w:type="spellEnd"/>
      <w:r w:rsidRPr="0073144F">
        <w:rPr>
          <w:lang w:val="ro-RO"/>
        </w:rPr>
        <w:t xml:space="preserve"> Publice vor urmări respectarea prevederilor prezentului ordin.</w:t>
      </w:r>
    </w:p>
    <w:p w14:paraId="447CC50C" w14:textId="77777777" w:rsidR="00D45D42" w:rsidRPr="0073144F" w:rsidRDefault="00D45D42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3144F">
        <w:rPr>
          <w:lang w:val="ro-RO"/>
        </w:rPr>
        <w:t> </w:t>
      </w:r>
      <w:r w:rsidRPr="0073144F">
        <w:rPr>
          <w:lang w:val="ro-RO"/>
        </w:rPr>
        <w:t> </w:t>
      </w:r>
      <w:r w:rsidRPr="0073144F">
        <w:rPr>
          <w:lang w:val="ro-RO"/>
        </w:rPr>
        <w:t>ART. 3</w:t>
      </w:r>
    </w:p>
    <w:p w14:paraId="01A0479D" w14:textId="1A034BCF" w:rsidR="00D45D42" w:rsidRPr="0073144F" w:rsidRDefault="00D45D42" w:rsidP="00D45D42">
      <w:pPr>
        <w:pStyle w:val="NormalWeb"/>
        <w:spacing w:before="0" w:beforeAutospacing="0" w:after="240" w:afterAutospacing="0"/>
        <w:jc w:val="both"/>
        <w:rPr>
          <w:lang w:val="ro-RO"/>
        </w:rPr>
      </w:pPr>
      <w:r w:rsidRPr="0073144F">
        <w:rPr>
          <w:lang w:val="ro-RO"/>
        </w:rPr>
        <w:t> </w:t>
      </w:r>
      <w:r w:rsidRPr="0073144F">
        <w:rPr>
          <w:lang w:val="ro-RO"/>
        </w:rPr>
        <w:t> </w:t>
      </w:r>
      <w:r w:rsidRPr="0073144F">
        <w:rPr>
          <w:lang w:val="ro-RO"/>
        </w:rPr>
        <w:t>Prezentul ordin se publică în Monitorul Oficial al României, Partea I.</w:t>
      </w:r>
    </w:p>
    <w:p w14:paraId="6C62C9F3" w14:textId="77777777" w:rsidR="00D45D42" w:rsidRPr="0073144F" w:rsidRDefault="00D45D42" w:rsidP="00D45D42">
      <w:pPr>
        <w:pStyle w:val="NormalWeb"/>
        <w:spacing w:before="0" w:beforeAutospacing="0" w:after="0" w:afterAutospacing="0"/>
        <w:jc w:val="center"/>
        <w:rPr>
          <w:lang w:val="ro-RO"/>
        </w:rPr>
      </w:pPr>
      <w:proofErr w:type="spellStart"/>
      <w:r w:rsidRPr="0073144F">
        <w:rPr>
          <w:lang w:val="ro-RO"/>
        </w:rPr>
        <w:t>Preşedintele</w:t>
      </w:r>
      <w:proofErr w:type="spellEnd"/>
      <w:r w:rsidRPr="0073144F">
        <w:rPr>
          <w:lang w:val="ro-RO"/>
        </w:rPr>
        <w:t xml:space="preserve"> </w:t>
      </w:r>
      <w:proofErr w:type="spellStart"/>
      <w:r w:rsidRPr="0073144F">
        <w:rPr>
          <w:lang w:val="ro-RO"/>
        </w:rPr>
        <w:t>Autorităţii</w:t>
      </w:r>
      <w:proofErr w:type="spellEnd"/>
      <w:r w:rsidRPr="0073144F">
        <w:rPr>
          <w:lang w:val="ro-RO"/>
        </w:rPr>
        <w:t xml:space="preserve"> </w:t>
      </w:r>
      <w:proofErr w:type="spellStart"/>
      <w:r w:rsidRPr="0073144F">
        <w:rPr>
          <w:lang w:val="ro-RO"/>
        </w:rPr>
        <w:t>Naţionale</w:t>
      </w:r>
      <w:proofErr w:type="spellEnd"/>
      <w:r w:rsidRPr="0073144F">
        <w:rPr>
          <w:lang w:val="ro-RO"/>
        </w:rPr>
        <w:t xml:space="preserve"> de Reglementare pentru </w:t>
      </w:r>
    </w:p>
    <w:p w14:paraId="7CE7F4E0" w14:textId="57D6F430" w:rsidR="00D45D42" w:rsidRPr="0073144F" w:rsidRDefault="00D45D42" w:rsidP="00D45D42">
      <w:pPr>
        <w:pStyle w:val="NormalWeb"/>
        <w:spacing w:before="0" w:beforeAutospacing="0" w:after="0" w:afterAutospacing="0"/>
        <w:jc w:val="center"/>
        <w:rPr>
          <w:lang w:val="ro-RO"/>
        </w:rPr>
      </w:pPr>
      <w:r w:rsidRPr="0073144F">
        <w:rPr>
          <w:lang w:val="ro-RO"/>
        </w:rPr>
        <w:t xml:space="preserve">Serviciile Comunitare de </w:t>
      </w:r>
      <w:proofErr w:type="spellStart"/>
      <w:r w:rsidRPr="0073144F">
        <w:rPr>
          <w:lang w:val="ro-RO"/>
        </w:rPr>
        <w:t>Utilităţi</w:t>
      </w:r>
      <w:proofErr w:type="spellEnd"/>
      <w:r w:rsidRPr="0073144F">
        <w:rPr>
          <w:lang w:val="ro-RO"/>
        </w:rPr>
        <w:t xml:space="preserve"> Publice,</w:t>
      </w:r>
    </w:p>
    <w:p w14:paraId="69AA20F9" w14:textId="24EA5A6D" w:rsidR="00D45D42" w:rsidRPr="0073144F" w:rsidRDefault="00D45D42" w:rsidP="00D45D42">
      <w:pPr>
        <w:pStyle w:val="NormalWeb"/>
        <w:spacing w:before="0" w:beforeAutospacing="0" w:after="240" w:afterAutospacing="0"/>
        <w:jc w:val="center"/>
        <w:rPr>
          <w:lang w:val="ro-RO"/>
        </w:rPr>
      </w:pPr>
      <w:r w:rsidRPr="0073144F">
        <w:rPr>
          <w:lang w:val="ro-RO"/>
        </w:rPr>
        <w:t xml:space="preserve">Ionel </w:t>
      </w:r>
      <w:proofErr w:type="spellStart"/>
      <w:r w:rsidRPr="0073144F">
        <w:rPr>
          <w:lang w:val="ro-RO"/>
        </w:rPr>
        <w:t>Tescaru</w:t>
      </w:r>
      <w:proofErr w:type="spellEnd"/>
    </w:p>
    <w:p w14:paraId="4D9BD7D8" w14:textId="77777777" w:rsidR="00D45D42" w:rsidRPr="0073144F" w:rsidRDefault="00D45D42" w:rsidP="00D45D42">
      <w:pPr>
        <w:pStyle w:val="NormalWeb"/>
        <w:spacing w:before="0" w:beforeAutospacing="0" w:after="240" w:afterAutospacing="0"/>
        <w:jc w:val="center"/>
        <w:rPr>
          <w:lang w:val="ro-RO"/>
        </w:rPr>
      </w:pPr>
    </w:p>
    <w:p w14:paraId="3EBFCF8B" w14:textId="77777777" w:rsidR="00D45D42" w:rsidRPr="0073144F" w:rsidRDefault="00D45D42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3144F">
        <w:rPr>
          <w:lang w:val="ro-RO"/>
        </w:rPr>
        <w:t> </w:t>
      </w:r>
      <w:r w:rsidRPr="0073144F">
        <w:rPr>
          <w:lang w:val="ro-RO"/>
        </w:rPr>
        <w:t> </w:t>
      </w:r>
      <w:proofErr w:type="spellStart"/>
      <w:r w:rsidRPr="0073144F">
        <w:rPr>
          <w:lang w:val="ro-RO"/>
        </w:rPr>
        <w:t>Bucureşti</w:t>
      </w:r>
      <w:proofErr w:type="spellEnd"/>
      <w:r w:rsidRPr="0073144F">
        <w:rPr>
          <w:lang w:val="ro-RO"/>
        </w:rPr>
        <w:t>, 20 februarie 2023.</w:t>
      </w:r>
    </w:p>
    <w:p w14:paraId="5F89CE3A" w14:textId="2F673B37" w:rsidR="00D45D42" w:rsidRPr="0073144F" w:rsidRDefault="00D45D42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3144F">
        <w:rPr>
          <w:lang w:val="ro-RO"/>
        </w:rPr>
        <w:t> </w:t>
      </w:r>
      <w:r w:rsidRPr="0073144F">
        <w:rPr>
          <w:lang w:val="ro-RO"/>
        </w:rPr>
        <w:t> </w:t>
      </w:r>
      <w:r w:rsidRPr="0073144F">
        <w:rPr>
          <w:lang w:val="ro-RO"/>
        </w:rPr>
        <w:t>Nr. 100.</w:t>
      </w:r>
    </w:p>
    <w:p w14:paraId="26578938" w14:textId="4E33683D" w:rsidR="00D45D42" w:rsidRPr="0073144F" w:rsidRDefault="00D45D42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2532C567" w14:textId="27CBC0B5" w:rsidR="00DF1F5E" w:rsidRPr="0073144F" w:rsidRDefault="00DF1F5E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4EACB3BF" w14:textId="527897FA" w:rsidR="00DF1F5E" w:rsidRPr="0073144F" w:rsidRDefault="00DF1F5E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776B39BE" w14:textId="67932BC0" w:rsidR="00DF1F5E" w:rsidRPr="0073144F" w:rsidRDefault="00DF1F5E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14025D2A" w14:textId="39BCC3C3" w:rsidR="00DF1F5E" w:rsidRPr="0073144F" w:rsidRDefault="00DF1F5E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19AEEFD3" w14:textId="67333F47" w:rsidR="00DF1F5E" w:rsidRPr="0073144F" w:rsidRDefault="00DF1F5E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340F6787" w14:textId="4E036CA0" w:rsidR="00DF1F5E" w:rsidRPr="0073144F" w:rsidRDefault="00DF1F5E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746B1402" w14:textId="4AEB816B" w:rsidR="00DF1F5E" w:rsidRPr="0073144F" w:rsidRDefault="00DF1F5E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47D0C6E7" w14:textId="2F6B6E60" w:rsidR="00DF1F5E" w:rsidRPr="0073144F" w:rsidRDefault="00DF1F5E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47762647" w14:textId="77777777" w:rsidR="00DF1F5E" w:rsidRPr="0073144F" w:rsidRDefault="00DF1F5E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44B972E4" w14:textId="77777777" w:rsidR="00D45D42" w:rsidRPr="0073144F" w:rsidRDefault="00D45D42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3144F">
        <w:rPr>
          <w:lang w:val="ro-RO"/>
        </w:rPr>
        <w:lastRenderedPageBreak/>
        <w:t> </w:t>
      </w:r>
      <w:r w:rsidRPr="0073144F">
        <w:rPr>
          <w:lang w:val="ro-RO"/>
        </w:rPr>
        <w:t> </w:t>
      </w:r>
      <w:r w:rsidRPr="0073144F">
        <w:rPr>
          <w:lang w:val="ro-RO"/>
        </w:rPr>
        <w:t>ANEXA 1</w:t>
      </w:r>
    </w:p>
    <w:p w14:paraId="64C7EE93" w14:textId="77777777" w:rsidR="00D45D42" w:rsidRPr="0073144F" w:rsidRDefault="00D45D42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651858D0" w14:textId="77777777" w:rsidR="00D45D42" w:rsidRPr="0073144F" w:rsidRDefault="00D45D42" w:rsidP="00D45D42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3144F">
        <w:rPr>
          <w:lang w:val="ro-RO"/>
        </w:rPr>
        <w:t> </w:t>
      </w:r>
      <w:r w:rsidRPr="0073144F">
        <w:rPr>
          <w:lang w:val="ro-RO"/>
        </w:rPr>
        <w:t> </w:t>
      </w:r>
      <w:r w:rsidRPr="0073144F">
        <w:rPr>
          <w:lang w:val="ro-RO"/>
        </w:rPr>
        <w:t>REGULAMENT</w:t>
      </w:r>
    </w:p>
    <w:p w14:paraId="3DF9F5F9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0" w:name="CI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CAP. I</w:t>
      </w:r>
      <w:bookmarkEnd w:id="0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Dispoziţii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generale</w:t>
      </w:r>
    </w:p>
    <w:p w14:paraId="6D81AAD7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SECŢIUNEA 1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Domeniu de reglementare</w:t>
      </w:r>
    </w:p>
    <w:p w14:paraId="2BBA1236" w14:textId="395E30C4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1" w:name="A1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1</w:t>
      </w:r>
      <w:bookmarkEnd w:id="1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 art. 2 lit. f) din Legea serviciilor comunitare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nr. 51/2006, republicată,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ulterioare, Autoritatea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Reglementare pentru Serviciile Comunitare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Publice, denumită în continuare A.N.R.S.C., în calitate de autoritate de reglementare competentă,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recunoaşte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prin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dreptul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capacitatea unui operator de a furniza/presta un serviciu/o activitate de utilitate publică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legislaţiei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aplicabile domeniului reglementat.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2" w:name="A2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2</w:t>
      </w:r>
      <w:bookmarkEnd w:id="2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A.N.R.S.C. acordă, modifică, suspendă, respinge ori retrage,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 Legii nr. 51/2006, republicată,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ulterioare, ale legilor speciale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ale prevederilor din prezentul regulament,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specifice următoarelor servicii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a) serviciul public de alimentare cu apă;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b) serviciul public de canalizare;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c) serviciul public de alimentare cu apă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canalizare;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d) serviciul public inteligent alternativ pentru procesarea apelor uzate;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e) serviciul public de salubrizare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localităţilor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f) serviciul de iluminat public.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3" w:name="A3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3</w:t>
      </w:r>
      <w:bookmarkEnd w:id="3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specifice serviciului public de alimentare cu apă potabilă, pentru care A.N.R.S.C. acordă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prezentului regulament, sunt următoarele: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captarea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transportul apei brute;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b) tratarea apei brute;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c) transportul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înmagazinarea apei potabile;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d)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distribuţia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apei potabile.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În cazul în care operatorul prestează toate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la alin. (1), A.N.R.S.C. acordă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serviciul public de alimentare cu apă.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4" w:name="A4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4</w:t>
      </w:r>
      <w:bookmarkEnd w:id="4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specifice serviciului public de canalizare, pentru care A.N.R.S.C. acordă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prezentului regulament, sunt următoarele: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colectarea, transportul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evacuarea apelor uzate de la utilizatori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staţiile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epurare;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epurarea apelor uzate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evacuarea apei epurate în emisar;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c) colectarea, evacuarea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tratarea adecvată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din gurile de scurgere a apelor pluviale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asigurarea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funcţionalităţii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acestora;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d) evacuarea, tratarea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depozitarea nămolurilor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altor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similare derivate din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serviciului public de canalizare;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e) evacuarea apelor pluviale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suprafaţă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din intravilanul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localităţilor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În cazul în care operatorul prestează toate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la alin. (1), A.N.R.S.C. acordă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serviciul public de canalizare.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5" w:name="A5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5</w:t>
      </w:r>
      <w:bookmarkEnd w:id="5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care operatorul furnizează/prestează atât serviciul de alimentare cu apă potabilă, cât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serviciul de canalizare, A.N.R.S.C. acordă o singură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serviciul public de alimentare cu apă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canalizare.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6" w:name="A6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6</w:t>
      </w:r>
      <w:bookmarkEnd w:id="6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Pentru serviciul public inteligent alternativ pentru procesarea apelor uzate, A.N.R.S.C. acordă o singură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prezentului regulament.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7" w:name="A7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7</w:t>
      </w:r>
      <w:bookmarkEnd w:id="7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specifice serviciului public de salubrizare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localităţilor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pentru care A.N.R.S.C. acordă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prezentului regulament, sunt următoarele: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colectarea separată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transportul separat 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menajere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similare provenind din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comerciale din industrie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instituţii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inclusiv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fracţii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colectate separat;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operarea centrelor de colectare prin aport voluntar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la persoanele fizice;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c) transferul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municipale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staţii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transfer, inclusiv transportul separat 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reziduale la depozitele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nepericuloase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integrate de tratare, 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hârtie, metal, plastic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sticlă colectate separat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staţiile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sortare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biodeşeurilor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compostare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/sau de digestie anaerobă;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d) sortarea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hârtie, carton, metal, plastic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sticlă colectate separat din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municipale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staţii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sortare, inclusiv transportul reziduurilor rezultate din sortare la depozitele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valorificare energetică;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e) tratarea aerobă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biodeşeurilor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colectate separat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compostare, inclusiv transportul reziduurilor la depozitele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valorificare energetică;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f) tratarea anaerobă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biodeşeurilor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colectate separat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digestie anaerobă, inclusiv transportul materialului semisolid igienizat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stabilizat la depozitele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valorificare energetică;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g) tratarea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municipale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potenţial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energetic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incinerare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eficienţă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energetică ridicată, inclusiv transportul reziduurilor rezultate din incinerare la depozitele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h) tratarea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mecanobiologică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reziduale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integrate de tratare, inclusiv transportul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stabilizate biologic la depozitele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valorificare energetică;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i) eliminarea, prin depozitare,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reziduale,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stradale,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pământ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pietre provenite de pe căile publice, a reziduurilor rezultate de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tratare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municipale, precum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care nu pot fi valorificate, provenite din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reamenajare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reabilitare interioară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exterioară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locuinţelor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la depozitele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nepericuloase;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j) măturatul, spălatul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stropitul căilor publice din localitate, inclusiv colectarea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transportul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pământ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pietre provenite de pe căile publice la depozitele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precum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provenite din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coşurile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stradale la depozitele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tratare;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k)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curăţarea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transportul zăpezii de pe căile publice din localitate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menţinerea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funcţiune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acestora pe timp de polei sau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îngheţ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l)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dezinsecţia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dezinfecţia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deratizarea la obiectivele din domeniul public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domeniul 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privat 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În cazul în care operatorul prestează cel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puţin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la alin. (1) lit. a), j)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k), A.N.R.S.C. acordă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serviciul public de salubrizare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localităţilor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8" w:name="A8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8</w:t>
      </w:r>
      <w:bookmarkEnd w:id="8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Pentru serviciul de iluminat public, A.N.R.S.C. acordă o singură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valabilă pentru toate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specifice serviciului.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9" w:name="A9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9</w:t>
      </w:r>
      <w:bookmarkEnd w:id="9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Prezentul regulament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stabileşte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generale privind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procedura de solicitare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acordare/respingere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c) procedura de analiză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evaluare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d) procedura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e) procedura de suspendare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retragere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f) tarifele pentru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precum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tarifele anuale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menţinere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14:paraId="373E530A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SECŢIUNEA a 2-a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Domeniul de aplicare</w:t>
      </w:r>
    </w:p>
    <w:p w14:paraId="5CB3C250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10" w:name="A10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10</w:t>
      </w:r>
      <w:bookmarkEnd w:id="10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Prezentul regulament se aplică persoanelor juridice care solicită eliberarea unei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un serviciu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ori pentru una sau mai multe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specifice acestuia.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Prezentul regulament se aplică titularilor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care solicită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sensul extinderii sau restrângerii ariei de operare, precum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titularilor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care solicită retragerea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prezentului regulament.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11" w:name="A11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11</w:t>
      </w:r>
      <w:bookmarkEnd w:id="11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Prezentul regulament se aplică de către A.N.R.S.C. la suspendarea sau retragerea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din propria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iniţiativă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 Legii nr. 51/2006, republicată,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ulterioare, ale legilor speciale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ale prevederilor din prezentul regulament.</w:t>
      </w:r>
    </w:p>
    <w:p w14:paraId="64C30CA2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SECŢIUNEA a 3-a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Definiţii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abrevieri</w:t>
      </w:r>
    </w:p>
    <w:p w14:paraId="2BF6D650" w14:textId="77326E6C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12" w:name="A12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12</w:t>
      </w:r>
      <w:bookmarkEnd w:id="12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înţelesul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prevederilor din prezentul regulament, termenii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noţiunile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utilizate au următoarea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semnificaţie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comisie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- structură organizată în cadrul A.N.R.S.C. care examinează îndeplinirea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cerinţelor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acordarea/respingerea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suspendarea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retragerea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 pentru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- anexă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parte integrantă din aceasta, prin care se stabilesc drepturile,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condiţionările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restricţiile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sancţiunile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precum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administrativ-teritoriale unde titularul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are permisiunea de a presta/furniza un serviciu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ori una sau mai multe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specifice acestuia;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c) legi speciale - conform prevederilor art. 2 lit. w) din Legea nr. 51/2006, republicată,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d)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- conform prevederilor art. 2 lit. f) din Legea nr. 51/2006, republicată, cu 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ulterioare, înseamnă actul emis de A.N.R.S.C. prin care se recunosc dreptul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capacitatea unui operator/operator regional de a furniza/presta un serviciu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ori una sau mai multe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specifice acestuia,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legislaţiei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aplicabile domeniului reglementat;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e)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- act administrativ emis de A.N.R.S.C. prin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acordată se modifică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prezentului regulament;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f)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- act administrativ emis de A.N.R.S.C. prin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modifică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prezentului regulament;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g) normalizare - activitate care duce la eliminarea cauzelor care au condus la nerespectarea de către titularul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prevederilor legale;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h) operator - conform prevederilor art. 2 lit. g) din Legea nr. 51/2006, republicată,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ulterioare, înseamnă persoana juridică de drept public sau de drept privat cu capital public, privat sau mixt, înregistrată în România, într-un stat membru al Uniunii Europene ori în alt stat, care asigură nemijlocit furnizarea/prestarea,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reglementărilor în vigoare, a unui serviciu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sau a uneia sau mai multor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din sfera serviciilor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i) operator regional - conform prevederilor art. 2 lit. h) din Legea nr. 51/2006, republicată,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ulterioare, înseamnă operatorul de tip societate, cu capital social integral public al cel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puţin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două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administrativ-teritoriale membre ale unei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asociaţii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dezvoltare intercomunitară având ca scop serviciile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j) procedură -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specificaţie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detaliată prin care se instituie reguli precise de efectuare a unei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 a unui proces;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k) retragere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- act administrativ emis de A.N.R.S.C. prin care unui titular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i se retrage permisiunea de a presta/furniza serviciul/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care a fost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licenţiat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l) solicitant - operator sau operator regional care depune la A.N.R.S.C. o cerere în vederea acordării, modificării sau retragerii unei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ori a modificării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unei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prezentului regulament;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m) suspendare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- act administrativ emis de A.N.R.S.C. prin care unui titular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i se dispun măsuri de conformare pentru un interval de timp determinat, dar nu mai mult de 6 luni, sub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sancţiunea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retragerii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cazul neîndeplinirii acestora, perioadă în care operatorul/operatorul regional poate continua activitatea în regim controlat, pentru a nu afecta interesele utilizatorilor;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n) titular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- persoană juridică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deţinătoare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unei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eliberate de A.N.R.S.C.</w:t>
      </w:r>
    </w:p>
    <w:p w14:paraId="0AC5B620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13" w:name="CII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CAP. II</w:t>
      </w:r>
      <w:bookmarkEnd w:id="13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generale privind acordarea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licenţelor</w:t>
      </w:r>
      <w:proofErr w:type="spellEnd"/>
    </w:p>
    <w:p w14:paraId="0F35B801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14" w:name="A13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13</w:t>
      </w:r>
      <w:bookmarkEnd w:id="14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acordă următoarelor categorii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solicitanţi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a) în cazul gestiunii directe: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(i) operatori de tip serviciu public de interes local sau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judeţean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specializat, cu personalitate juridică,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înfiinţat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organizat în subordinea consiliului local sau consiliului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judeţean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după caz, prin hotărâri 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deliberative 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administrativ-teritoriale respective;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(ii) operatori de tip societate, cu capital social integral public 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(iii) operatori regionali de tip societate, cu capital social integral public al cel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puţin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două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administrativ-teritoriale membre 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asociaţiei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dezvoltare intercomunitară având ca scop serviciile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b) în cazul gestiunii delegate, operatori de tip societate, cu capital social privat ori mixt.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15" w:name="A14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14</w:t>
      </w:r>
      <w:bookmarkEnd w:id="15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Persoanele juridice înregistrate în alte state pot solicita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conformitate cu prevederile prezentului regulament, numai dacă au stabilit în România,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legii, un sediu secundar pentru întreaga durată de valabilitate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necesar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desfăşurării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Desfiinţarea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sediului secundar din România în perioada de valabilitate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atrage de drept retragerea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16" w:name="A15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15</w:t>
      </w:r>
      <w:bookmarkEnd w:id="16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Operatorii/Operatorii regionali cărora le-a fost atribuită gestiunea unui serviciu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ori a uneia sau mai multor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specifice acestuia au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conformitate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dispoziţiile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 art. 49 alin. (3) din Legea nr. 51/2006, republicată,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ulterioare, de a solicita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A.N.R.S.C. în termen de 90 de zile de la data aprobării hotărârii de dare în administrare sau, după caz, de la data semnării contractului de delegare a gestiunii.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17" w:name="A16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16</w:t>
      </w:r>
      <w:bookmarkEnd w:id="17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eliberează operatorilor/operatorilor regionali pe 3 clase,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funcţie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numărul de locuitori din aria de operare, după cum urmează: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a) clasa 1 - pentru un număr mai mare sau egal cu 300.000 de locuitori;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clasa 2 - pentru un număr cuprins între 50.000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300.000 de locuitori;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c) clasa 3 - pentru un număr mai mic de 50.000 de locuitori.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Titularul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care constată că îi este necesară o clasă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superioară, ca urmare a extinderii ariei de operare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prestării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un număr de locuitori mai mare decât cel corespunzător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deţinute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a solicita la A.N.R.S.C., în termen de maximum 30 de zile de la încheierea contractului de delegare, acordarea unei noi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clasa superioară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însoţită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noul contract de delegare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toate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autorizaţiile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/avizele necesare prestării respectivelor servicii/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ori de demersurile făcute pentru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obţinerea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acestora.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(3) În cazul în care termenul prevăzut la alin. (2) nu este respectat, A.N.R.S.C. procedează, din proprie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iniţiativă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la suspendarea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prezentului regulament.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18" w:name="A17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17</w:t>
      </w:r>
      <w:bookmarkEnd w:id="18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Durata de valabilitate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este limitată la maximum 5 ani, fără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depăşi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durata atribuirii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prevăzută în contractul de delegare a gestiunii sau, după caz, în hotărârea de dare în administrare.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A.N.R.S.C., prin comisia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are dreptul să hotărască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 o durată mai mică decât cea prevăzută în actul de atribuire a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(3)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este valabilă împreună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care sunt parte integrantă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anexă la aceasta.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19" w:name="A18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18</w:t>
      </w:r>
      <w:bookmarkEnd w:id="19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A.N.R.S.C. nu acordă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nu modifică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ori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dacă solicitantul se află în una dintre următoarele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a) este în procedura falimentului;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este un compartiment fără personalitate juridică din structura aparatului de specialitate al primarului sau, după caz, 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preşedintelui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consiliului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judeţean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c) are datorii restante către bugetul A.N.R.S.C.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declaraţii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nedepuse privind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contribuţia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datorată la bugetul A.N.R.S.C. din veniturile proprii înregistrate din furnizarea/prestarea serviciilor/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aflate în sfera de reglementare a A.N.R.S.C.;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d) are pe rolul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judecătoreşti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un litigiu cu autoritatea contractantă în legătură cu atribuirea sau încheierea contractului de delegare a gestiunii, în baza căruia solicită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e) furnizează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informaţii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neconforme cu realitatea în documentele prezentate pentru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f) prestează serviciul/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pe baza unui contract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achiziţie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publică de servicii atribuit pe motive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urgenţă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g) în hotărârea de dare în administrare sau, după caz, în obiectul contractului de delegare a gestiunii nu se regăsesc serviciile/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pentru care solicită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ori acestea sunt sub altă denumire decât cea reglementată de legea specială;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h) hotărârea de dare în administrare a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 cuprinde prevederile obligatorii cu privire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conţinutul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acesteia, în conformitate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dispoziţiile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 art. 28 alin. (5) din Legea nr. 51/2006, republicată,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i) contractul de delegare a gestiunii nu cuprinde anexele obligatorii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clauzele obligatorii cu privire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conţinutul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acestuia, în conformitate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dispoziţiile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 art. 29 alin. (10) 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 (11) din Legea nr. 51/2006, republicată,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j) hotărârea de dare în administrare sau, după caz, contractul de delegare a gestiunii nu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indicatorii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performanţă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aferenţi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serviciilor/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prestate pentru care sunt stabilite valori minime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legislaţia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/sau nivelul acestora este mai mic decât cel statuat de lege;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k)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preţurile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/sau tarifele aferente serviciilor/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prevăzute în hotărârea de dare în administrare sau, după caz, în contractul de delegare a gestiunii nu sunt stabilite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legii speciale care reglementează respectivele servicii/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ale normelor metodologice emise de A.N.R.S.C.;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l) hotărârea de dare în administrare sau, după caz, contractul de delegare a gestiunii nu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redevenţa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mijloacele fixe aflate în proprietate publică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puse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dispoziţie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operatorului, stabilită în conformitate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dispoziţiile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 art. 29 alin. (11) lit. m) din Legea nr. 51/2006, republicată,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m) durata contractului de delegare a gestiunii este mai mare decât durata maximă necesară recuperării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investiţiilor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asumate de către operator/operatorul regional prin contractul de delegare, statuată de art. 32 alin. (3) din Legea nr. 51/2006, republicată,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n) nu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toate avizele, acordurile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autorizaţiile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necesare prestării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pentru care a solicitat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o) practică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preţuri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tarife neaprobate de către autoritatea competentă, inclusiv în raporturile contractuale stabilite cu operatorii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desfăşoară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alte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specifice serviciului;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p) nu dispune de personal specializat, calificat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/sau autorizat pentru prestarea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care solicită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q) serviciile/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care solicită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 se regăsesc în domeniul de activitate.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În vederea asigurării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continuităţii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serviciilor/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prestate către utilizatori, A.N.R.S.C. poate decide,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la alin. (1) lit. g)-n), acordarea, o singură dată, a unei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cu caracter provizoriu pe o durată de maximum 12 luni.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(3) În cazul în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administraţiei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locale sau, după caz,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asociaţiile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dezvoltare intercomunitară implicate nu adoptă, în perioada de valabilitate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cu caracter provizoriu, măsurile administrative necesare pentru asigurarea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conformităţii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prevederilor din 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actele de atribuire a serviciilor/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dispoziţiile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legale aplicabile domeniului reglementat, sunt incidente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dispoziţiile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 art. 33 alin. (2) 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 (3) din Legea nr. 51/2006, republicată,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(4) Pe perioada de valabilitate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cu caracter provizoriu,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administraţiei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locale sau, după caz,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asociaţiile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dezvoltare intercomunitară sunt integral responsabile pentru orice incident care derivă din necorelarea prevederilor din actele de atribuire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legislaţia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aplicabilă domeniului reglementat, inclusiv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cu utilizatorii.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20" w:name="A19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19</w:t>
      </w:r>
      <w:bookmarkEnd w:id="20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Solicitantul care se află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prevăzută la art. 18 alin. (1) lit. c) poate solicita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după caz,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care depune/transmite un angajament de plată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restante către bugetul A.N.R.S.C., prin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eşalonarea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acestora pe o perioadă de maximum 12 luni.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În cazul solicitării de acordare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durata de valabilitate a acesteia este limitată la perioada angajamentului de plată.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(3) Angajamentul de plată prin care solicitantul se obligă să achite sumele restante se semnează de către reprezentantul legal al solicitantului cu semnătură electronică sau olografă.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(4) Pe perioada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menţionată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angajamentul de plată se suspendă toate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acţiunile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executare silită pentru sumele prevăzute în angajament.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(5) În cazul în care titularul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 respectă angajamentul de plată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înregistrează o întârziere la plată cu mai mult de 60 de zile a unei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tranşe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lunare, A.N.R.S.C. retrage imediat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fără nicio altă formalitate.</w:t>
      </w:r>
    </w:p>
    <w:p w14:paraId="3BBF7800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21" w:name="CIII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CAP. III</w:t>
      </w:r>
      <w:bookmarkEnd w:id="21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Procedura de solicitare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acordare/respingere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licenţelor</w:t>
      </w:r>
      <w:proofErr w:type="spellEnd"/>
    </w:p>
    <w:p w14:paraId="20A83D0F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SECŢIUNEA 1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Solicitarea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licenţelor</w:t>
      </w:r>
      <w:proofErr w:type="spellEnd"/>
    </w:p>
    <w:p w14:paraId="082EB0C9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22" w:name="A20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20</w:t>
      </w:r>
      <w:bookmarkEnd w:id="22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Pentru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persoana juridică ce prestează un serviciu ori una sau mai multe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din sfera de reglementare a A.N.R.S.C.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întocmeşte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transmite la A.N.R.S.C., în termen de cel mult 30 de zile de la data atribuirii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o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care cuprinde: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a) opis, cu specificarea tuturor documentelor transmise;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b) cerere, conform modelului dedicat serviciului de utilitate publică din anexele nr. 1a)-1d) la prezentul regulament;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c) formular de exprimare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consimţământului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cu privire la solicitarea de către A.N.R.S.C. a documentelor emise de alte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instituţii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administraţiei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centrale, în cazul în care solicitantul nu le prezintă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conform modelului din anexa nr. 5 la prezentul regulament;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d) certificatul de înregistrare fiscală, emis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Agenţia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Administrare Fiscală, în cazul operatorilor de tip serviciu public de interes local sau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judeţean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cu personalitate juridică,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înfiinţat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organizat în subordinea consiliului local sau consiliului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judeţean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după caz;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e) certificatul constatator extins, emis de Oficiul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al Registrului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Comerţului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care să cuprindă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informaţii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valabile la data solicitării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referitoare la: denumirea, adresa sediului social, codul unic de înregistrare, forma de organizare, capitalul social,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asociaţii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acţionarii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solicitantului, domeniile de activitate, sucursale/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subunităţi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/filiale, sedii secundare/puncte de lucru din România, în cazul operatorilor de tip societate;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f) hotărârea de dare în administrare a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cu toate anexele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hotărârile de modificare a hotărârii de dare în administrare, în cazul în care solicitantul este un operator de tip serviciu public de interes local sau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judeţean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cu personalitate juridică,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înfiinţat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organizat în subordinea consiliului local sau consiliului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judeţean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după caz;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g) contractul/contractele de delegare a gestiunii, cu toate anexele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actele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adiţionale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încheiate la acesta/acestea, în cazul operatorilor de tip societate;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h) ultima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financiară depusă de către solicitant la organele fiscale competente anterior datei transmiterii la A.N.R.S.C. a cererii de acordare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i) numărul total de locuitori din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administrativ-teritoriale în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desfăşoară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serviciul/activitatea pentru care solicită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stabilit în conformitate cu datele publicate anual de Institutul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Statistică referitoare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populaţia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după domiciliu la 1 ianuarie pe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localităţi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j) tabel cu componentele aferente fiecărui sistem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prin intermediul cărora prestează serviciul/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care solicită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cu referire la denumirea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caracteristicile tehnice principale ale acestora, dacă este cazul;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k) tabel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staţiile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deţinute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solicitant, în proprietate sau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folosinţă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prin intermediul cărora prestează serviciul/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care solicită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cu referire la denumirea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caracteristicile tehnice principale ale acestora, dacă este cazul;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l) tabel cu dotarea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tehnico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-materială de care dispune, în proprietate sau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folosinţă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cu referire la tipul, capacitatea, anul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fabricaţie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şi numărul de autospeciale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/sau utilaje cu care asigură prestarea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care solicită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m) organigrama valabilă la data solicitării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evidenţierea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structurilor organizatorice responsabile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desfăşurarea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care solicită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precum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cu precizarea documentului de aprobare;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n) lista cu personalul de care dispune, pe categorii de personal, pentru prestarea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care se solicită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o) indicatorii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economico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-financiari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realizaţi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din prestarea serviciilor/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aflate în sfera de reglementare a A.N.R.S.C., conform modelului din anexa nr. 7 la prezentul regulament;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p)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preţurile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/tarifele practicate pentru serviciul/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furnizat(e)/prestat(e) în fiecare unitate administrativ-teritorială pentru care a solicitat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menţionarea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documentului de aprobare.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Pentru serviciul public de alimentare cu apă potabilă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specifice acestuia,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va mai cuprinde pe lângă documentele prevăzute la alin. (1)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următoarele documente pentru fiecare unitate administrativ-teritorială în care solicită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autorizaţia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sanitară pentru producerea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distribuţia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apei potabile, în termen de valabilitate;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autorizaţia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gospodărire a apelor, în termen de valabilitate, sau, după caz, solicitarea înregistrată la emitent pentru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obţinerea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ori transferul acesteia;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c)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autorizaţia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mediu, în termen de valabilitate, sau, după caz, solicitarea înregistrată la emitent pentru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obţinerea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ori transferul acesteia;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d) programul de monitorizare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calităţii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apei potabile, avizat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direcţia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judeţeană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sănătate publică;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e) certificatul de înregistrare la Ministerul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Sănătăţii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laboratorului propriu unde efectuează monitorizarea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calităţii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apei potabile sau, după caz, contractul pentru monitorizarea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calităţii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apei 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potabile încheiat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direcţia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judeţeană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sănătate publică ori cu un operator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un laborator înregistrat la Ministerul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Sănătăţii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analiza probelor de apă în cadrul controlului oficial 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calităţii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apei,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care solicitantul nu are un laborator propriu înregistrat la Ministerul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Sănătăţii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(3) Pentru serviciul public de canalizare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specifice acestuia,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va mai cuprinde pe lângă documentele prevăzute la alin. (1)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următoarele documente pentru fiecare unitate administrativ-teritorială în care solicită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autorizaţia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gospodărire a apelor, în termen de valabilitate, sau, după caz, solicitarea înregistrată la emitent pentru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obţinerea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ori transferul acesteia;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autorizaţia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mediu, în termen de valabilitate,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însoţită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după caz, de deciziile privind aplicarea vizei anuale, sau solicitarea înregistrată la emitent pentru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obţinerea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ori transferul acesteia.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(4) Pentru serviciul public de alimentare cu apă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canalizare,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va cuprinde documentele prevăzute la alin. (1)-(3) pentru fiecare unitate administrativ-teritorială în care solicită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(5) Pentru serviciul public inteligent alternativ pentru procesarea apelor uzate,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va mai cuprinde pe lângă documentele prevăzute la alin. (1)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următoarele documente pentru fiecare unitate administrativ-teritorială în care solicită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numărul de imobile racordate la sistemul public inteligent alternativ pentru procesarea apelor uzate,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menţionarea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destinaţiei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acestora, respectiv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locuinţă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sediu administrativ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/sau sediu operator economic;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contractul pentru procesarea apelor uzate vidanjate încheiat cu operatorul serviciului public de canalizare, în cazul în care solicitantul nu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o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staţie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epurare.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(6) Pentru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specifice serviciului public de salubrizare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localităţilor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va mai cuprinde pe lângă documentele prevăzute la alin. (1)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următoarele documente pentru fiecare unitate/subdiviziune administrativ-teritorială în care solicită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autorizaţia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mediu/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autorizaţia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integrată de mediu pentru activitatea/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salubrizare pentru care se solicită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termen de valabilitate, sau, după caz, solicitarea înregistrată la emitent pentru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obţinerea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ori transferul acesteia;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contractul încheiat cu operatorul depozitului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menţionarea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hotărârii de aprobare a tarifului de depozitare, în cazul solicitării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care are ca obiect colectarea separată, transferul, sortarea sau tratarea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municipale, după caz, precum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operarea centrelor de colectare prin aport voluntar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/sau măturatul căilor publice;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c) contractul încheiat cu operatorul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staţiei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sortare,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menţionarea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hotărârii de aprobare a tarifului de sortare, în cazul solicitării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care are ca obiect, după caz, colectarea separată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transferul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municipale, precum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operarea centrelor de colectare prin aport voluntar.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(7) Pentru serviciul de iluminat public,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va mai cuprinde pe lângă documentele prevăzute la alin. (1)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lista cu personalul angajat de care dispune la data solicitării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autorizat de care Autoritatea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Reglementare în Domeniul Energiei (A.N.R.E.)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ocupaţia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electrician, pe grade de autorizare, ori atestatul acordat de A.N.R.E. pentru executarea de lucrări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electrice.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23" w:name="A21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21</w:t>
      </w:r>
      <w:bookmarkEnd w:id="23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Persoana juridică ce prestează mai multe tipuri de servicii/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reglementate de legi speciale diferite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întocmeşte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transmite la A.N.R.S.C.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distincte, care cuprind documentele specifice serviciilor/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respective, 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prevăzute la art. 20 din prezentul regulament.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24" w:name="A22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22</w:t>
      </w:r>
      <w:bookmarkEnd w:id="24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Documentele prevăzute la art. 20 se transmit în limba română, în format electronic care să permită copierea textului, la adresele de e-mail publicate pe site-ul A.N.R.S.C., cu semnătură electronică sau olografă pe documentele ce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solicitantului, ori prin intermediul unui portal pus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dispoziţie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A.N.R.S.C. în acest scop.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Solicitantul 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să verifice dacă toate documentele transmise în format electronic pot fi deschise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sunt lizibile, în caz contrar A.N.R.S.C. nefiind responsabilă de emiterea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termenul prevăzut la art. 35 din prezentul regulament.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(3) A.N.R.S.C. are dreptul de a solicita precizări, completări sau prezentarea integrală a unuia ori a mai multor documente din cele prevăzute la art. 20, precum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documente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informaţii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suplimentare relevante pentru evaluarea îndeplinirii de către operator a criteriilor de acordare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25" w:name="A23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23</w:t>
      </w:r>
      <w:bookmarkEnd w:id="25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A.N.R.S.C. poate solicita,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legii, copii/extrase de pe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autorizaţii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 alte documente care au fost emise de către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instituţiile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sau organele de specialitate 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administraţiei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centrale, în baza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consimţământului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expres al solicitantului, întocmit în conformitate cu modelul din anexa nr. 5 la prezentul regulament.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la alin. (1), termenul de analiză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decalează corespunzător începând cu data primirii tuturor documentelor solicitate de către A.N.R.S.C.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(3) În cazul în care solicitantul nu transmite documentele emise de alte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instituţii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administraţiei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centrale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refuză să transmită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consimţământul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 la alin. (1), A.N.R.S.C.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soluţionează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cererea de acordare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cu propunerea de respingere.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26" w:name="A24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24</w:t>
      </w:r>
      <w:bookmarkEnd w:id="26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retragerea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după caz, se întocmesc în conformitate cu prevederile de la capitolele dedicate din prezentul regulament.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Prevederile art. 22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23 se aplică în mod corespunzător.</w:t>
      </w:r>
    </w:p>
    <w:p w14:paraId="0852E0BF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SECŢIUNEA a 2-a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Criterii de acordare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</w:p>
    <w:p w14:paraId="724202CB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27" w:name="A25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25</w:t>
      </w:r>
      <w:bookmarkEnd w:id="27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face pe baza următoarelor criterii obligatorii: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caracterul complet 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solicitantul nu se află în niciuna dintre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la art. 18 din prezentul regulament;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c) solicitantul de tip serviciu public de interes local sau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judeţean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cu personalitate juridică,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înfiinţat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organizat în subordinea consiliului local sau consiliului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judeţean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după caz,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o hotărâre de dare în administrare a serviciilor/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care solicită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d) solicitantul de tip societate prestează serviciile/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care solicită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numai pe bază de contracte de delegare încheiate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/subdiviziunile administrativ-teritoriale implicate;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e) solicitantul de tip societate practică numai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preţuri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tarife aprobate de către 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autoritatea deliberativă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/subdiviziunii administrativ-teritoriale implicate;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f) contractul de delegare a gestiunii a fost atribuit, în cazul gestiunii directe, cu respectarea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cumulative prevăzute la art. 28 alin. (2^1) din Legea nr. 51/2006, republicată,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ulterioare, ce trebuie îndeplinite atât la data atribuirii contractului de delegare a gestiunii, cât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 toată durata respectivului contract;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g) contractul de delegare a gestiunii a fost atribuit, în cazul gestiunii delegate, cu respectarea pragului valoric privind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achiziţia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directă de servicii sau, după caz, prin aplicarea procedurilor prevăzute în Legea nr. 98/2016 privind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achiziţiile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ulterioare, în Legea nr. 99/2016 privind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achiziţiile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sectoriale,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ulterioare, sau în Legea nr. 100/2016 privind concesiunile de lucrări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concesiunile de servicii,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h) contractul de delegare a gestiunii nu a fost modificat, prin act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adiţional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în sensul introducerii unor noi servicii/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care nu au făcut obiectul procedurii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iniţiale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atribuire;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i) contractul de delegare a gestiunii nu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clauze cu privire la prelungirea tacită a duratei contractului ori la prelungirea duratei pe o perioadă mai mare decât cea permisă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legislaţia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din domeniul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achiziţiilor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publice, în cazul gestiunii delegate;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j) durata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iniţială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contractului de delegare a gestiunii nu a fost stabilită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legii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nu poate fi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evidenţiată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până la o zi calendaristică ce poate fi clar determinată în timp;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k) actul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adiţional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prelungire a duratei contractului de delegare a gestiunii respectă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dispoziţiile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legale în vigoare la data încheierii;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l) prelungirea duratei contractului de delegare a fost realizată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 Legii nr. 98/2016,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ulterioare, ale Legii nr. 99/2016,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ulterioare, sau, după caz, ale Legii nr. 100/2016 privind concesiunile de lucrări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concesiunile de servicii,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ulterioare, în cazul gestiunii delegate.</w:t>
      </w:r>
    </w:p>
    <w:p w14:paraId="5C2F2120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28" w:name="CIV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CAP. IV</w:t>
      </w:r>
      <w:bookmarkEnd w:id="28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Procedura de analiză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evaluare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</w:p>
    <w:p w14:paraId="5C0A0DE4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SECŢIUNEA 1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Analiza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</w:p>
    <w:p w14:paraId="59726DBB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29" w:name="A26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26</w:t>
      </w:r>
      <w:bookmarkEnd w:id="29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A.N.R.S.C., prin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direcţia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specialitate, analizează documentele depuse de solicitant pentru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 retragerea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după caz,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dacă este necesar, transmite solicitantului o adresă prin care i se aduce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cunoştinţă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a face completări, corecturi sau clarificări, cu referire la cererea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documentele depuse, în termen de 30 de zile de la înregistrarea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30" w:name="A27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27</w:t>
      </w:r>
      <w:bookmarkEnd w:id="30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Solicitantul 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să transmită toate completările solicitate de A.N.R.S.C. în termen de maximum 30 de zile de la data adresei de solicitare a completărilor.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În cazul în care solicitantul nu furnizează, în termen de 30 de zile, toată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corespunzătoare, prevăzută de prezentul regulament, inclusiv completările solicitate, A.N.R.S.C. radiază cererea respectivă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informează în acest sens solicitantul.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(3)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prevăzută la alin. (2), solicitantul nu este exonerat de aplicarea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sancţiunilor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contravenţionale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prestarea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fără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(4) Solicitantul poate relua o singură dată demersurile pentru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după caz, prin transmiterea la A.N.R.S.C. a unei noi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. În cazul în care abaterea se repetă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solicitantul nu furnizează toate documentele în termenul prevăzut la alin. (1), cererea acestuia se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soluţionează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către A.N.R.S.C. cu propunerea de respingere.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31" w:name="A28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28</w:t>
      </w:r>
      <w:bookmarkEnd w:id="31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În procesul de analiză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funcţie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calitatea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complexitatea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informaţiilor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prezentate de solicitant, A.N.R.S.C. are dreptul: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să convoace la sediul A.N.R.S.C.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reprezentanţii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legali ai solicitantului pentru a clarifica anumite aspecte din documentele depuse; aspectele relevante rezultate în cadrul convocării, inclusiv eventualele completări solicitate, se înscriu într-un proces-verbal care se încheie între A.N.R.S.C.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reprezentantul legal al solicitantului sau persoana împuternicită de către acesta;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să verifice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faţa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locului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documentele existente, prin intermediul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reprezentanţilor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săi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împuterniciţi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; concluziile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constatările rezultate din aceste verificări, inclusiv eventualele completări solicitate, se înscriu într-un proces-verbal care se încheie între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reprezentanţii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A.N.R.S.C.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cei ai solicitantului.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(2) Prevederile art. 27 se aplică în mod corespunzător, prin raportare la data încheierii procesului-verbal.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32" w:name="A29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29</w:t>
      </w:r>
      <w:bookmarkEnd w:id="32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Procesul de analiză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depuse de solicitant se finalizează de către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direcţia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specialitate din cadrul A.N.R.S.C. prin întocmirea unui raport cu propunerea justificată privind modul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soluţionare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cererii.</w:t>
      </w:r>
    </w:p>
    <w:p w14:paraId="133A2C6C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SECŢIUNEA a 2-a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Evaluarea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</w:p>
    <w:p w14:paraId="1F6E85DE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33" w:name="A30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30</w:t>
      </w:r>
      <w:bookmarkEnd w:id="33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Propunerea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direcţiei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specialitate de acordare/respingere, modificare, suspendare, retragere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evaluează de către o comisie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numită prin decizie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preşedintelui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A.N.R.S.C., care decide, prin vot, asupra modului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soluţionare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cererii.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Comisia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este compusă din 5 membri, din care un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preşedinte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un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vicepreşedinte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3 membri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numiţi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prin decizie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preşedintelui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A.N.R.S.C.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(3) Comisia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este asistată de secretarul acesteia, fără drept de vot.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(4)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şedinţele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comisiei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pot fi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invitaţi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calitate de consilieri fără drept de vot,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reprezentanţi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ai ministerelor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administraţiei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centrale, precum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specialişti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desemnaţi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asociaţiile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profesionale cu reprezentativitate la nivel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din sectorul serviciilor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(5)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şedinţele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comisiei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pot participa autorii rapoartelor, precum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alte persoane interesate.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(6) Participarea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invitaţilor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şedinţele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comisiei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 este obligatorie.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34" w:name="A31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31</w:t>
      </w:r>
      <w:bookmarkEnd w:id="34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Direcţia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specialitate transmite raportul cu propunerea privind modul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soluţionare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cererii către secretarul comisiei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care îl prezintă spre analiză tuturor membrilor comisiei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vederea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pronunţării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cadrul unei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şedinţe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convocate în acest scop, asupra modului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soluţionare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Data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locul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desfăşurării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şedinţei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comisiei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comunică solicitantului/operatorului cu cel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puţin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2 zile lucrătoare înainte, prin fax, e-mail, portal sau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poştă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(3)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Reprezentanţii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legali ai solicitatului sau persoanele împuternicite de către acesta au dreptul să participe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şedinţa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comisiei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pot fi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asistaţi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/asistate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avocaţi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numai în baza împuternicirii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avocaţiale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care este obligatoriu a fi prezentată membrilor comisiei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(4) Participarea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avocaţilor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şedinţele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comisiei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este permisă numai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prezenţa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reprezentanţilor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legali ai solicitatului sau a persoanelor împuternicite de către acesta, precum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împuternicirii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avocaţiale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(5) Participarea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reprezentanţilor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solicitantului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şedinţele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comisiei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 este obligatorie.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35" w:name="A32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32</w:t>
      </w:r>
      <w:bookmarkEnd w:id="35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Comisia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este legal constituită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prezenţa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3 membri, din care unul trebuie să fie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preşedintele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vicepreşedintele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acesteia, hotărârile adoptându-se cu majoritate de voturi. În cazul unui vot egal, votul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preşedintelui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 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vicepreşedintelui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după caz, este hotărâtor.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36" w:name="A33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33</w:t>
      </w:r>
      <w:bookmarkEnd w:id="36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Hotărârile comisiei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consemnează în procesul-verbal 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şedinţei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semnat de către membrii acesteia.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Punctele de vedere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opiniile separate 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participanţilor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şedinţă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menţionează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procesul-verbal.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37" w:name="A34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34</w:t>
      </w:r>
      <w:bookmarkEnd w:id="37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Secretarul comisiei are următoarele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prezintă comisiei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spre analiză raportul/rapoartele întocmit/întocmite de către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direcţia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specialitate;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elaborează proiectul ordinii de zi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şedinţei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comisiei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c) convoacă membrii comisiei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consilierii;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d)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întocmeşte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procesele-verbale 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şedinţelor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e) verifică plata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financiare pentru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14:paraId="4F35BAAB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SECŢIUNEA a 3-a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Soluţionarea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cererilor</w:t>
      </w:r>
    </w:p>
    <w:p w14:paraId="4DA3050F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38" w:name="A35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35</w:t>
      </w:r>
      <w:bookmarkEnd w:id="38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A.N.R.S.C. decide asupra acordării/respingerii, modificării, retragerii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 modificării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termen de 60 de zile de la înregistrarea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la sediul A.N.R.S.C. sau în termen de 30 de zile de la înregistrarea completărilor solicitate conform art. 26.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În cazul în care titularul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solicită retragerea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A.N.R.S.C. decide retragerea acesteia începând cu data încetării prestării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licenţiat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licenţiate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39" w:name="A36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36</w:t>
      </w:r>
      <w:bookmarkEnd w:id="39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Acordarea/Respingerea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suspendarea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 retragerea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face prin ordin 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preşedintelui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A.N.R.S.C., care urmează a fi comunicat solicitantului în maximum 5 zile lucrătoare de la data emiterii, prin e-mail, portal sau fax.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În termen de 30 de zile de la data comunicării de către A.N.R.S.C.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înştiinţării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privind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solicitantul 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să transmită dovada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plăţii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tarifului de acordare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(3)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transmit titularului numai după achitarea tarifului de acordare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prin e-mail, portal sau fax, sau pot fi ridicate de la sediul A.N.R.S.C. de către reprezentantul legal al titularului,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angajaţii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titularului care prezintă o împuternicire în acest sens sau orice altă persoană care prezintă o împuternicire notarială sau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avocaţială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(4) În cazul nerespectării termenului prevăzut la alin. (2), A.N.R.S.C. procedează la retragerea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acordate,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la art. 61 lit. a) din prezentul regulament.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40" w:name="A37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37</w:t>
      </w:r>
      <w:bookmarkEnd w:id="40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Ordinul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preşedintelui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A.N.R.S.C. privind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transmite solicitantului după achitarea tarifului aferent,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însoţit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următoarele documente: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al cărei model este prevăzut în anexa nr. 8;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care constituie parte integrantă a acesteia.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În cazul refuzului de acordare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precum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cazul retragerii acesteia din proprie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iniţiativă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A.N.R.S.C. transmite solicitantului, respectiv titularului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ordinul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preşedintelui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A.N.R.S.C. privind respingerea cererii de acordare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 de retragere a acesteia, după caz;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motivele refuzului de acordare, respectiv de retragere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(3) Prevederile alin. (2) se aplică corespunzător în cazul respingerii cererii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al respingerii cererii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41" w:name="A38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38</w:t>
      </w:r>
      <w:bookmarkEnd w:id="41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Lista operatorilor cărora A.N.R.S.C. le-a acordat sau retras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publică pe pagina web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instituţiei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42" w:name="A39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39</w:t>
      </w:r>
      <w:bookmarkEnd w:id="42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Ordinul prin care se acordă, se respinge, se modifică, se suspendă, se retrage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 se respinge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ori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poate fi atacat, la Curtea de Apel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Bucureşti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de Legea contenciosului administrativ nr. 554/2004,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43" w:name="A40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40</w:t>
      </w:r>
      <w:bookmarkEnd w:id="43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conţin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în principal, date cu privire la: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denumirea titularului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obiectul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respectiv serviciul/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care se acordă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c) perioada de valabilitate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d) drepturile titularului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cu specificarea fiecărei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/subdiviziuni administrativ-teritoriale în/pentru care titularul are recunoscut prin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dreptul de a presta serviciul/activitatea care face obiectul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precum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durata întinderii acestui drept;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e)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titularului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f)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cerinţe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privind asigurarea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protecţiei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conservării mediului;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g)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cerinţe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privind asigurarea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sănătăţii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h)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cerinţe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privind respectarea normelor metodologice aplicabile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preţurilor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/sau tarifelor aferente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licenţiat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licenţiate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i)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titularului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a prezenta la orice solicitare a A.N.R.S.C. date reale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complete privind serviciul/activitatea prestat/prestată;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j)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cerinţe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privind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acesteia;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k)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cerinţe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privind suspendarea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l) prevederi cu privire la exercitarea controlului de către A.N.R.S.C. în legătură cu respectarea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celorlalte reglementări aplicabile 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serviciilor/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licenţiate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m)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interdicţii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privind transferul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subcontractarea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atribuit/atribuite;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n)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restricţii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sarcini pentru titularul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scopul respectării prevederilor legale privind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finanţarea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serviciului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ale normelor metodologice aplicabile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preţurilor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/tarifelor aferente serviciilor/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licenţiate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o) cazurile în care A.N.R.S.C. este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îndreptăţită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să aplice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sancţiuni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titularului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inclusiv prin retragerea imediată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sunt parte integrantă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anexă la aceasta.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44" w:name="A41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41</w:t>
      </w:r>
      <w:bookmarkEnd w:id="44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înregistrează într-un registru unic în care înscrierea se face în ordinea emiterii lor.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Numărul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este numărul de ordine din acest registru.</w:t>
      </w:r>
    </w:p>
    <w:p w14:paraId="389AE350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45" w:name="CV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CAP. V</w:t>
      </w:r>
      <w:bookmarkEnd w:id="45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acesteia</w:t>
      </w:r>
    </w:p>
    <w:p w14:paraId="4B044167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SECŢIUNEA 1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licenţelor</w:t>
      </w:r>
      <w:proofErr w:type="spellEnd"/>
    </w:p>
    <w:p w14:paraId="31FFD2B5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46" w:name="A42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42</w:t>
      </w:r>
      <w:bookmarkEnd w:id="46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face la cererea titularului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la art. 43 sau, după caz, din propria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iniţiativă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A.N.R.S.C.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care intră în vigoare acte normative care modifică cadrul legislativ pentru domeniul reglementat.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În cazul în care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face din propria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iniţiativă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A.N.R.S.C., aceasta comunică în scris titularilor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modificările legislative survenite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emite noi ordine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cu asigurarea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egalităţii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tratament a titularilor.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47" w:name="A43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43</w:t>
      </w:r>
      <w:bookmarkEnd w:id="47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La cererea titularului, A.N.R.S.C. decide asupra modificării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următoarele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în vederea actualizării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ca urmare a unor modificări ale statutului titularului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determinate de schimbarea formei juridice, schimbarea denumirii sau schimbarea sediului acestuia;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în vederea prelungirii termenului de valabilitate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în cazul în care există hotărâri de dare în administrare sau contracte de delegare a gestiunii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licenţiat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licenţiate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care se derulează pe o perioadă mai mare decât cea de valabilitate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precum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 urmare a încheierii unor acte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adiţionale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prelungire a duratei contractelor de delegare, cu cel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puţin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60 de zile înainte de expirarea termenului de valabilitate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48" w:name="A44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44</w:t>
      </w:r>
      <w:bookmarkEnd w:id="48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Pentru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prevăzută la art. 43 lit. a), titularul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transmite la A.N.R.S.C., în termen de maximum 30 de zile de la modificarea datelor de identificare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a formei juridice, cererea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conform modelului din anexa nr. 2 a),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însoţită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certificatul constatator emis de Oficiul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al Registrului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Comerţului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În cazul în care titularul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 respectă termenul prevăzut la alin. (1), A.N.R.S.C. poate proceda, din proprie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iniţiativă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la suspendarea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fără nicio altă formalitate.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49" w:name="A45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45</w:t>
      </w:r>
      <w:bookmarkEnd w:id="49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Pentru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prevăzută la art. 43 lit. b), titularul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transmite la A.N.R.S.C., cu cel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puţin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60 de zile înainte de expirarea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valabilităţii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o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care cuprinde: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a) opis, cu specificarea tuturor documentelor transmise;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b) cerere, conform modelului din anexa nr. 2 b) la prezentul regulament;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c) formular de exprimare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consimţământului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cu privire la solicitarea de către A.N.R.S.C. a documentelor emise de alte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instituţii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administraţiei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centrale, în cazul în care solicitantul nu le prezintă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conform modelului din anexa nr. 5 la prezentul regulament;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d) hotărârea de dare în administrare a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cu toate anexele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hotărârile de modificare a hotărârii de dare în administrare, în cazul în care solicitantul este un operator de tip serviciu public de interes local sau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judeţean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cu personalitate juridică,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înfiinţat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organizat în subordinea consiliului local sau consiliului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judeţean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după caz;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e) contractul/contractele de delegare a gestiunii, cu toate anexele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actele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adiţionale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încheiate la acesta/acestea, în cazul în care solicitantul este un operator de tip societate;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f) indicatorii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economico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-financiari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realizaţi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din prestarea serviciilor/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aflate în sfera de reglementare a A.N.R.S.C., conform modelului din anexa nr. 7 la prezentul regulament;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g) toate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autorizaţiile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/avizele/acordurile/atestatele, în termen de valabilitate, necesare prestării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fiecare unitate/subdiviziune administrativ-teritorială care face obiectul cererii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În cazul în care titularul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 transmite la A.N.R.S.C.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termenul prevăzut la alin. (1) ori actul/actele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adiţionale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prelungire a duratei contractului/contractelor de delegare a/au fost încheiat/încheiate cu mai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puţin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60 de zile înainte de expirarea termenului de valabilitate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acesta 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să solicite acordarea unei noi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prin transmiterea la A.N.R.S.C. a unei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cu toate documentele prevăzute la art. 20 din prezentul regulament, corespunzătoare serviciilor/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prestate.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50" w:name="A46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46</w:t>
      </w:r>
      <w:bookmarkEnd w:id="50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La analiza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evaluarea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aplică corespunzător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dispoziţiile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în capitolul IV din prezentul regulament.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51" w:name="A47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47</w:t>
      </w:r>
      <w:bookmarkEnd w:id="51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la art. 44 alin. (1)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art. 45 alin. (1), A.N.R.S.C. poate decide: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modificarea corespunzătoare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eliberând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cu un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conţinut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modificat, dacă solicitarea este întemeiată;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respingerea cererii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dacă titularul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îndeplineşte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criteriile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la art. 25 din prezentul regulament.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52" w:name="A48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48</w:t>
      </w:r>
      <w:bookmarkEnd w:id="52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Ordinul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preşedintelui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A.N.R.S.C.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sau, după caz, de respingere a cererii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transmite titularului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maximum 5 zile lucrătoare de la data emiterii.</w:t>
      </w:r>
    </w:p>
    <w:p w14:paraId="350C3553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SECŢIUNEA a 2-a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</w:p>
    <w:p w14:paraId="660F250D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53" w:name="A49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49</w:t>
      </w:r>
      <w:bookmarkEnd w:id="53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La cererea titularului, conform modelului din anexa nr. 3, A.N.R.S.C. poate decide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următoarele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în cazul încetării, de comun acord, a unuia sau mai multor contracte de delegare a gestiunii,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 titularul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să mai aibă cel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puţin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un contract în derulare pe baza 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căruia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obţinut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prelungirii, prin act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adiţional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a duratei contractului de delegare a gestiunii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licenţiat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licenţiate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c)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modificării, prin act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adiţional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a contractului de delegare a gestiunii, în sensul extinderii/restrângerii ariei de delegare a operatorului regional, în cazul gestiunii directe;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d)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atribuirii unor noi contracte de delegare a gestiunii care au ca obiect servicii/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similare cu cele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licenţiate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în cazul gestiunii delegate.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(2) În cazul contractelor de delegare a gestiunii încheiate pentru alte servicii/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decât cele care fac obiectul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operatorul/operatorul regional 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să solicite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corespunzătoare pentru noile tipuri de servicii/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atribuite, prin transmiterea la A.N.R.S.C. a unei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întocmite în conformitate cu prevederile art. 20 din prezentul regulament.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(3) În cazul modificării hotărârii de dare în administrare, în sensul eliminării uneia sau mai multor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licenţiate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sau, după caz, ca urmare a unor hotărâri de dare în administrare a altor servicii/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publice, operatorul 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să solicite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corespunzătoare pentru serviciile/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efectiv prestate, prin transmiterea la A.N.R.S.C. a unei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întocmite în conformitate cu prevederile art. 20 din prezentul regulament.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54" w:name="A50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50</w:t>
      </w:r>
      <w:bookmarkEnd w:id="54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prevăzută la art. 49 alin. (1) lit. a), titularul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termen de maximum 30 de zile de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apariţia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nou-create, să solicite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prin transmiterea la A.N.R.S.C. a unei cereri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conform modelului din anexa nr. 3,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însoţită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documentele justificative care au stat la baza încetării contractului/contractelor de delegare a gestiunii.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În cazul în care titularul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 respectă termenul prevăzut la alin. (1), A.N.R.S.C. poate decide din proprie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iniţiativă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suspendarea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55" w:name="A51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51</w:t>
      </w:r>
      <w:bookmarkEnd w:id="55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la art. 49 alin. (1) lit. b)-d), titularul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termen de maximum 30 de zile de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apariţia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nou-create, să solicite modificarea corespunzătoare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prin transmiterea la A.N.R.S.C. a unei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care cuprinde: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a) opis, cu specificarea tuturor documentelor transmise;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b) cerere, conform modelului din anexa nr. 3 la prezentul regulament;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c) formular de exprimare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consimţământului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cu privire la solicitarea de către A.N.R.S.C. a documentelor emise de alte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instituţii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administraţiei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centrale, în cazul în care solicitantul nu le prezintă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conform modelului din anexa nr. 5 la prezentul regulament;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d) extras din contractul de delegare cu durata contractului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actul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adiţional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prelungire a duratei contractului de delegare,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prevăzută la art. 49 alin. (1) lit. b);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e) actul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adiţional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modificare a ariei de operare,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însoţit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hotărârea consiliului local privind acordarea mandatului special către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asociaţia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dezvoltare intercomunitară pentru atribuirea directă a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precum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hotărârea adunării generale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asociaţiei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dezvoltare intercomunitară pentru aprobarea încheierii actului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adiţional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privind modificarea ariei de operare,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prevăzută la art. 49 alin. (1) lit. c);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f) contractul de delegare a gestiunii, cu toate anexele acestuia,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prevăzută la art. 49 alin. (1) lit. d);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g) indicatorii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economico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-financiari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realizaţi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din prestarea serviciilor/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aflate în 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sfera de reglementare a A.N.R.S.C., conform modelului din anexa nr. 7 la prezentul regulament;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h) toate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autorizaţiile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/avizele/acordurile/atestatele, în termen de valabilitate, necesare prestării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sau, după caz, demersurile făcute pentru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obţinerea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acestora, în/pentru fiecare unitate/subdiviziune administrativ-teritorială care face obiectul cererii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În cazul în care titularul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 respectă termenul prevăzut la alin. (1), A.N.R.S.C. poate proceda, din proprie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iniţiativă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la suspendarea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56" w:name="A52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52</w:t>
      </w:r>
      <w:bookmarkEnd w:id="56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La analiza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evaluarea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aplică corespunzător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dispoziţiile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în capitolul IV din prezentul regulament.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57" w:name="A53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53</w:t>
      </w:r>
      <w:bookmarkEnd w:id="57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la art. 49 alin. (1), A.N.R.S.C. poate decide: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modificarea corespunzătoare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eliberând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cu un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conţinut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modificat, dacă solicitarea este întemeiată;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respingerea cererii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dacă titularul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îndeplineşte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criteriile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la art. 25 din prezentul regulament.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58" w:name="A54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54</w:t>
      </w:r>
      <w:bookmarkEnd w:id="58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Ordinul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preşedintelui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A.N.R.S.C.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sau, după caz, de respingere a cererii de modificare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transmite titularului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maximum 5 zile lucrătoare de la data emiterii.</w:t>
      </w:r>
    </w:p>
    <w:p w14:paraId="0FCE2EA8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59" w:name="CVI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CAP. VI</w:t>
      </w:r>
      <w:bookmarkEnd w:id="59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Procedura de suspendare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retragere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licenţelor</w:t>
      </w:r>
      <w:proofErr w:type="spellEnd"/>
    </w:p>
    <w:p w14:paraId="0ABE421C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SECŢIUNEA 1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Suspendarea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</w:p>
    <w:p w14:paraId="1496C9AC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60" w:name="A55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55</w:t>
      </w:r>
      <w:bookmarkEnd w:id="60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A.N.R.S.C. decide suspendarea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pe o perioadă de maximum 6 luni, din proprie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iniţiativă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 ca urmare a unor sesizări făcute de către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instituţiile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administraţiei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centrale emitente 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autorizaţiilor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/avizelor/atestatelor necesare prestării serviciilor/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licenţiate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următoarele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la art. 16 alin. (3), art. 44 alin. (2), art. 50 alin. (2)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art. 51 alin. (2) din prezentul regulament, după caz;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în cazurile specificate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c) în cazul în care titularul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prestează servicii/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fără contract de delegare încheiat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administraţiei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locale implicate;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d) în cazul în care titularul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practică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preţuri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/sau tarife neaprobate ori mai mari decât cele aprobate de către autoritatea competentă;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e) la sesizarea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instituţiilor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competente 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administraţiei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centrale privind suspendarea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autorizaţiilor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 avizelor/atestatelor emise în legătură cu serviciul/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prestat/prestate;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f) la propunerea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agenţilor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constatatori ai A.N.R.S.C.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cu acordarea unui termen de conformare de maximum 6 luni dacă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poate normaliza.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61" w:name="A56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56</w:t>
      </w:r>
      <w:bookmarkEnd w:id="61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Propunerea de suspendare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evaluează de către comisia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prezentului regulament.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62" w:name="A57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57</w:t>
      </w:r>
      <w:bookmarkEnd w:id="62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A.N.R.S.C. poate decide: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suspendarea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retragerea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fără nicio altă formalitate, dacă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 se poate normaliza într-o perioadă de maximum 6 luni.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63" w:name="A58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58</w:t>
      </w:r>
      <w:bookmarkEnd w:id="63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Ordinul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preşedintelui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A.N.R.S.C. de suspendare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împreună cu măsurile de conformare, se transmite titularului în termen de maximum 5 zile lucrătoare de la data emiterii.</w:t>
      </w:r>
    </w:p>
    <w:p w14:paraId="22ED2967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SECŢIUNEA a 2-a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Retragerea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</w:p>
    <w:p w14:paraId="3DC518A7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64" w:name="A59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59</w:t>
      </w:r>
      <w:bookmarkEnd w:id="64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Retragerea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face la cererea titularului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la art. 60 sau, după caz, din propria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iniţiativă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A.N.R.S.C.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la art. 61 din prezentul regulament.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65" w:name="A60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60</w:t>
      </w:r>
      <w:bookmarkEnd w:id="65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Retragerea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la cererea titularului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face numai în cazul în care acesta prestează serviciul ori una sau mai multe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specifice serviciului doar într-o unitate administrativ-teritorială.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A.N.R.S.C. decide retragerea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la cererea titularului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următoarele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a) ca urmare a încetării, de comun acord, a contractului de delegare a gestiunii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licenţiat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licenţiate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ca urmare a modificării, prin act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adiţional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a obiectului contractului de delegare, în sensul eliminării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care face obiectul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c) ca urmare a revocării hotărârii de dare în administrare a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care face obiectul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d) ca urmare a modificării hotărârii de dare în administrare, în sensul retragerii dreptului de a presta serviciul/activitatea care face obiectul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e) în cazul deschiderii procedurii de faliment.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(3) În termen de maximum 30 de zile de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apariţia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nou-create, titularul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să transmită la A.N.R.S.C. cererea de retragere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conform modelului din anexa nr. 4,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însoţită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documentele justificative care au stat la baza acestei solicitări.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(4) În cazul în care titularul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 respectă termenul prevăzut la alin. (3), A.N.R.S.C. poate decide din proprie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iniţiativă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retragerea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66" w:name="A61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61</w:t>
      </w:r>
      <w:bookmarkEnd w:id="66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A.N.R.S.C. decide retragerea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din proprie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iniţiativă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 ca urmare a unor sesizări făcute de către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instituţiile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administraţiei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centrale emitente 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autorizaţiilor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/avizelor/atestatelor necesare prestării serviciilor/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licenţiate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următoarele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a)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la art. 14 alin. (2), art. 19 alin. (5), art. 35 alin. (2), art. 57 lit. b)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art. 60 alin. (4) din prezentul regulament, după caz;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b) în cazurile specificate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c) în cazurile prevăzute în legile speciale care reglementează serviciul/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licenţiat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licenţiate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d) în cazul în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fost acordată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condiţionat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punerea în aplicare a unor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dispoziţii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legale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de prezentarea unor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autorizaţii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/avize/atestate pentru care există demersuri făcute, iar acestea nu au fost realizate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obţinute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instituţiile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competente;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e) în cazul constatării unor date, acte,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informaţii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declaraţii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neconforme cu realitatea prezentate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pe baza cărora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obţinut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f) în cazul în care titularul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 răspunde la solicitarea A.N.R.S.C. de a furniza date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informaţii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complete, inclusiv din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evidenţele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contabile ale acestuia, cu privire la serviciile/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prestate ori evită răspunsul prin transmiterea altor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informaţii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decât cele solicitate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/sau invocă vreun motiv pentru a-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susţine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decizia da a refuza, total sau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parţial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comunicarea respectivelor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informaţii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g) în cazul în care titularul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suspendă/întrerupe prestarea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licenţiat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licenţiate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iar decizia acestuia a afectat/afectează sănătatea publică, respectiv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protecţia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mediului, constatată de către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instituţiile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abilitate;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h) la sesizarea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instituţiilor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competente 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administraţiei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centrale privind retragerea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autorizaţiilor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 avizelor/atestatelor emise în legătură cu serviciul/activitatea care face obiectul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i) în cazul rezilierii de către o autoritate contractantă a unui contract de delegare a gestiunii, ca urmare a încălcării în mod grav sau repetat de către operator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contractuale ce îi reveneau în cadrul contractului, încălcări ce au condus la încetarea anticipată a contractului, constatată de către o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judecătorească printr-o hotărâre rămasă definitivă;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j) la expirarea termenului de suspendare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dacă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creată nu se poate normaliza;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k) în cazul în care titularul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mai avut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suspendată pentru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aceeaşi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abatere;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l) la propunerea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agenţilor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constatatori ai A.N.R.S.C.;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m) în cazul nerespectării unor măsuri de conformare dispuse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agenţii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constatatori ai A.N.R.S.C.;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n) în cazul refuzului titularului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a supune controlului sau de a pune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dispoziţia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agenţilor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constatatori ai A.N.R.S.C. toate datele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informaţiile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solicitate în timpul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desfăşurării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acţiunii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control, fără nicio altă formalitate;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o) în cazul refuzului titularului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a preda, la expirarea contractului, bunurile de retur puse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dispoziţie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autoritatea contractantă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bunurile de retur realizate de operator în conformitate cu programele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investiţii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asumate prin contractul de delegare, fără nicio altă formalitate;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p) în cazul deschiderii procedurii de faliment.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67" w:name="A62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62</w:t>
      </w:r>
      <w:bookmarkEnd w:id="67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Retragerea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din propria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iniţiativă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A.N.R.S.C. atrage revocarea hotărârii de dare în administrare sau, după caz, rezilierea contractului/contractelor de delegare a gestiunii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conduce la organizarea unei/unor noi proceduri de atribuire a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prevăzută la alin. (1), operatorii/operatorii regionali au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în conformitate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dispoziţiile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 art. 33 alin. (3) din Legea nr. 51/2006, republicată,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ulterioare, să asigure, la solicitarea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administraţiei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locale implicate, continuitatea furnizării/ prestării serviciilor/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până la data desemnării unui nou operator, dar nu mai mult de 90 de zile,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în hotărârea de dare în administrare sau, după caz, în contractul/contractele de delegare a gestiunii.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68" w:name="A63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63</w:t>
      </w:r>
      <w:bookmarkEnd w:id="68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Propunerea de retragere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evaluează de către comisia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prezentului regulament.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69" w:name="A64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64</w:t>
      </w:r>
      <w:bookmarkEnd w:id="69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Ordinul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preşedintelui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A.N.R.S.C. de retragere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transmite operatorului/operatorului regional în termen de maximum 5 zile lucrătoare de la data emiterii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publică pe pagina web a A.N.R.S.C.</w:t>
      </w:r>
    </w:p>
    <w:p w14:paraId="03C26C12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70" w:name="CVII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CAP. VII</w:t>
      </w:r>
      <w:bookmarkEnd w:id="70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Dispoziţii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finale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tranzitorii</w:t>
      </w:r>
    </w:p>
    <w:p w14:paraId="4C42ED12" w14:textId="77777777" w:rsidR="009E188C" w:rsidRDefault="00D45D42" w:rsidP="00DF1F5E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71" w:name="A65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65</w:t>
      </w:r>
      <w:bookmarkEnd w:id="71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Lista cuprinzând tarifele pentru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menţinerea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este prezentată în anexa nr. 6 la prezentul regulament. Tarifele prevăzute în anexa nr. 6 se ajustează periodic prin ordin 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preşedintelui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A.N.R.S.C.,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funcţie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evoluţia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indicelui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preţului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consum total,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publică în Monitorul Oficial al României, Partea I.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Pentru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respectiv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A.N.R.S.C. nu percepe tarife.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72" w:name="A66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66</w:t>
      </w:r>
      <w:bookmarkEnd w:id="72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Începând cu anul al doilea de valabilitate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titularul va achita un tarif anual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menţinere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egal cu valoarea tarifului pentru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Tariful anual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menţinere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datorează,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la alin. (1), începând cu data de întâi a lunii în care s-a eliberat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. Plata tarifului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menţinere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va efectua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tranşe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trimestriale egale, având ca termen-limită data de 20 a primei luni din trimestrul curent, pentru trimestrul precedent.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(3) Întârzierea în achitarea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plată datorate bugetului A.N.R.S.C. atrage perceperea de dobânzi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penalităţi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întârziere, denumite generic accesorii, similare celor prevăzute pentru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la bugetul general consolidat, potrivit Legii nr. 207/2015 privind Codul de procedură fiscală,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(4) Ordinea stingerii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plată datorate bugetului A.N.R.S.C. reprezentând tarif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menţinere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precum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accesoriilor aferente este cea prevăzută de Codul de procedură fiscală.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73" w:name="A67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67</w:t>
      </w:r>
      <w:bookmarkEnd w:id="73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Încasările realizate din aplicarea tarifelor prevăzute în prezentul regulament se fac venit la bugetul A.N.R.S.C.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 intră în sfera de aplicare a taxei pe valoarea adăugată.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74" w:name="A68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68</w:t>
      </w:r>
      <w:bookmarkEnd w:id="74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acordate de A.N.R.S.C. înainte de intrarea în vigoare a prezentului regulament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păstrează valabilitatea.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Prevederile prezentului regulament referitoare la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sau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respectiv la suspendarea sau retragerea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sunt aplicabile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titularii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deţin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acordate de A.N.R.S.C. înainte de intrarea în vigoare a acestuia.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(3)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transmise la A.N.R.S.C. până la intrarea în vigoare a prezentului regulament se analizează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evaluează conform criteriilor prevăzute în Regulamentul privind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domeniul serviciilor comunitare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publice, aprobat prin Hotărârea Guvernului nr. 745/2007, cu modificările ulterioare.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75" w:name="A69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69</w:t>
      </w:r>
      <w:bookmarkEnd w:id="75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 pot fi transferate în întregime sau în parte. Orice transfer efectuat este nul de drept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conduce la retragerea imediată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76" w:name="A70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70</w:t>
      </w:r>
      <w:bookmarkEnd w:id="76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Trecerea de la o clasă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la alta se poate face numai prin solicitarea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respectiv, acordarea,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de prezentul regulament, a unei noi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77" w:name="A71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71</w:t>
      </w:r>
      <w:bookmarkEnd w:id="77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(1)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 îi exonerează pe titularii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îndeplinirea tuturor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obligaţiilor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legale ce le revin, prevăzute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legislaţia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aplicabilă domeniului reglementat pentru serviciile/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prestate.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(2) Aplicarea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plata oricărei amenzi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contravenţionale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 limitează în niciun fel dreptul A.N.R.S.C. de a suspenda/retrage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prezentului regulament.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78" w:name="A72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ART. 72</w:t>
      </w:r>
      <w:bookmarkEnd w:id="78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Anexele nr. 1 a)-1 d), 2 a), 2 b)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3-8 fac parte integrantă din prezentul regulament.</w:t>
      </w:r>
    </w:p>
    <w:p w14:paraId="501BB78F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4457730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A4C822C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6AC5131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4A04DD5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3D530D4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8E77298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D0821C3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8FBD158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9F7D28C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1376558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0F32354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414FDFF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247C8EF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0FB1025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A4F6CDE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E72ACDE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2B0C043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38101D8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3070DE1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002FB6B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56E6C1B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FBCDE9D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E73277B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CF8A928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880D19F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1B51F2C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80BC6EE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D6072C3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CBF5CB5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2971799" w14:textId="77777777" w:rsidR="00117F6B" w:rsidRDefault="00117F6B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A290E8C" w14:textId="5001DD64" w:rsidR="00D45D42" w:rsidRPr="00D45D42" w:rsidRDefault="00D45D42" w:rsidP="009E188C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79" w:name="An1a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ANEXA 1a</w:t>
      </w:r>
      <w:bookmarkEnd w:id="79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la regulament</w:t>
      </w:r>
    </w:p>
    <w:p w14:paraId="4D701FCD" w14:textId="77777777" w:rsidR="00117F6B" w:rsidRDefault="00D45D42" w:rsidP="00D45D42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CERERE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pentru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(model pentru serviciile/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alimentare cu apă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canalizare)</w:t>
      </w:r>
    </w:p>
    <w:p w14:paraId="25D60687" w14:textId="2971335B" w:rsidR="007E3D0F" w:rsidRDefault="00D45D42" w:rsidP="00D45D42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Către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Autoritatea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Reglementare pentru Serviciile Comunitare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Subsemnatul(a) .................. (prenumele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numele) ..............., în calitate de reprezentant legal al .......................... (denumirea operatorului/operatorului regional) .................................., având codul unic de înregistrare/codul de înregistrare fiscală ..................................., cu sediul social în ........................................ (denumirea comunei/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oraşului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/municipiului/sectorului, strada, nr.,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) ....................., telefon ....................., fax ........................, e-mail ........................., solicit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clasa ...... pentru: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(Se completează după caz.)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1. serviciul public de alimentare cu apă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canalizare, în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 ......................................... (Se trec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2. serviciul public de alimentare cu apă, în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 ........................................................ (Se trec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3. serviciul public de canalizare, în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 ......................................... (Se trec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/sau, în cazul în care operatorul/operatorul regional prestează în vreo unitate administrativ-teritorială doar una sau o parte dintre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specifice serviciului, se completează cu fiecare activitate prestată: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4. activitatea de ....................................... (Se trece denumirea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specifice serviciului de alimentare cu apă.), în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 ...................................... (Se trec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5. activitatea de .............. (Se trece denumirea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specifice serviciului de canalizare.), în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 ......................................... (Se trece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Data ....................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Reprezentant legal,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.......................................................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(numele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prenumele în clar)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Semnătura</w:t>
      </w:r>
    </w:p>
    <w:p w14:paraId="02A6DBEE" w14:textId="76CBFDC0" w:rsidR="00117F6B" w:rsidRDefault="00D45D42" w:rsidP="00D45D42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NOTĂ: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Autoritatea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Reglementare pentru Serviciile Comunitare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acordă o singură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serviciul public de alimentare cu apă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canalizare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care operatorul/operatorul regional furnizează/prestează atât serviciul de alimentare cu apă potabilă, cât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serviciul de canalizare.</w:t>
      </w:r>
    </w:p>
    <w:p w14:paraId="21C9A669" w14:textId="77777777" w:rsidR="00117F6B" w:rsidRDefault="00117F6B" w:rsidP="00D45D42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41FF470" w14:textId="740C9554" w:rsidR="00D45D42" w:rsidRPr="00D45D42" w:rsidRDefault="00D45D42" w:rsidP="00D45D42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80" w:name="An1b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ANEXA 1b</w:t>
      </w:r>
      <w:bookmarkEnd w:id="80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la regulament</w:t>
      </w:r>
    </w:p>
    <w:p w14:paraId="2E1A531B" w14:textId="77777777" w:rsidR="007E3D0F" w:rsidRDefault="00D45D42" w:rsidP="007E3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    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CERERE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pentru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</w:p>
    <w:p w14:paraId="12B00B37" w14:textId="77777777" w:rsidR="00117F6B" w:rsidRDefault="007E3D0F" w:rsidP="007E3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(</w:t>
      </w:r>
      <w:r w:rsidR="00D45D42" w:rsidRPr="00D45D42">
        <w:rPr>
          <w:rFonts w:ascii="Times New Roman" w:eastAsia="Times New Roman" w:hAnsi="Times New Roman"/>
          <w:sz w:val="24"/>
          <w:szCs w:val="24"/>
          <w:lang w:val="ro-RO"/>
        </w:rPr>
        <w:t>model pentru serviciul public inteligent alternativ pentru procesarea apelor uzate)</w:t>
      </w:r>
    </w:p>
    <w:p w14:paraId="4EF07F6D" w14:textId="7B554E76" w:rsidR="00117F6B" w:rsidRDefault="00D45D42" w:rsidP="007E3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Către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Autoritatea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Reglementare pentru Serviciile Comunitare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Subsemnatul(a) ........................ (prenumele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numele) ................., în calitate de reprezentant legal al ................................... (denumirea operatorului/operatorului regional) ......................................, având codul unic de înregistrare/codul de înregistrare fiscală ..................................., cu sediul social în ....................................... (denumirea comunei/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oraşului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/municipiului/sectorului, strada, nr. 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) ...................., telefon ......................., fax ...................................., e-mail ...................................., solicit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clasa .... pentru serviciul public inteligent alternativ pentru procesarea apelor uzate, în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 ......................................... (Se trec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.).</w:t>
      </w:r>
    </w:p>
    <w:p w14:paraId="20CE6078" w14:textId="77777777" w:rsidR="00213223" w:rsidRDefault="00D45D42" w:rsidP="007E3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Data .....................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Reprezentant legal,</w:t>
      </w:r>
    </w:p>
    <w:p w14:paraId="407D507D" w14:textId="29AB043D" w:rsidR="003D177C" w:rsidRDefault="00D45D42" w:rsidP="007E3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.......................................................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(numele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prenumele în clar)</w:t>
      </w:r>
    </w:p>
    <w:p w14:paraId="79F0D323" w14:textId="77777777" w:rsidR="003D177C" w:rsidRDefault="00D45D42" w:rsidP="007E3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Semnătura</w:t>
      </w:r>
    </w:p>
    <w:p w14:paraId="1C825E77" w14:textId="77777777" w:rsidR="003D177C" w:rsidRDefault="00D45D42" w:rsidP="007E3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81" w:name="An1c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ANEXA 1c</w:t>
      </w:r>
      <w:bookmarkEnd w:id="81"/>
    </w:p>
    <w:p w14:paraId="7D78C033" w14:textId="506EAABC" w:rsidR="00D45D42" w:rsidRPr="00D45D42" w:rsidRDefault="00D45D42" w:rsidP="007E3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t>la regulament</w:t>
      </w:r>
    </w:p>
    <w:p w14:paraId="2D367264" w14:textId="77777777" w:rsidR="003D177C" w:rsidRDefault="00D45D42" w:rsidP="003D1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    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CERERE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pentru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</w:p>
    <w:p w14:paraId="43B94475" w14:textId="77777777" w:rsidR="00213223" w:rsidRDefault="00D45D42" w:rsidP="003D1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(model pentru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specifice serviciului de salubrizare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localităţilor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)</w:t>
      </w:r>
    </w:p>
    <w:p w14:paraId="15EDA5BB" w14:textId="285799F0" w:rsidR="0051682E" w:rsidRDefault="00D45D42" w:rsidP="003D1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Către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Autoritatea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Reglementare pentru Serviciile Comunitare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</w:t>
      </w:r>
    </w:p>
    <w:p w14:paraId="29B8845B" w14:textId="77777777" w:rsidR="00213223" w:rsidRDefault="00D45D42" w:rsidP="003D1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Subsemnatul(a) ................. (prenumele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numele) ..............., în calitate de reprezentant legal al ............................. (denumirea operatorului/operatorului regional) ..........................................., 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având codul unic de înregistrare/codul de înregistrare fiscală ..................................., cu sediul social în ....................................................... (denumirea comunei/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oraşului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/municipiului/sectorului, strada, nr.,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) .................., telefon ........................., fax .........................., e-mail ..........................., solicit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clasa .... pentru activitatea de:</w:t>
      </w:r>
    </w:p>
    <w:p w14:paraId="4CCD6CE6" w14:textId="35842627" w:rsidR="0051682E" w:rsidRDefault="00D45D42" w:rsidP="003D1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(Se completează după caz.)</w:t>
      </w:r>
    </w:p>
    <w:p w14:paraId="29B00CDA" w14:textId="77777777" w:rsidR="00D5730F" w:rsidRDefault="00D45D42" w:rsidP="003D1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="0051682E">
        <w:rPr>
          <w:rFonts w:ascii="Times New Roman" w:eastAsia="Times New Roman" w:hAnsi="Times New Roman"/>
          <w:sz w:val="24"/>
          <w:szCs w:val="24"/>
          <w:lang w:val="ro-RO"/>
        </w:rPr>
        <w:t>1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. colectarea separată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transportul separat 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menajere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similare provenind din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comerciale din industrie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instituţii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inclusiv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fracţii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colectate separat, în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 ................................ (Se trec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2. operarea centrelor de colectare prin aport voluntar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la persoanele fizice, din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 ................................ (Se trec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3. transferul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municipale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staţii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transfer, inclusiv transportul separat 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reziduale la depozitele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nepericuloase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integrate de tratare, 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hârtie, metal, plastic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sticlă colectate separat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staţiile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sortare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biodeşeurilor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compostare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/sau de digestie anaerobă, provenite din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 .................... (Se trec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4. sortarea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hârtie, carton, metal, plastic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sticlă colectate separat din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municipale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staţii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sortare, inclusiv transportul reziduurilor rezultate din sortare la depozitele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valorificare energetică, provenite din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 ........................ (Se trec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5. tratarea aerobă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biodeşeurilor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colectate separat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compostare, inclusiv transportul reziduurilor la depozitele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valorificare energetică, provenite din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 ................................. (Se trec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6. tratarea anaerobă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biodeşeurilor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colectate separat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digestie anaerobă, inclusiv transportul materialului semisolid igienizat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stabilizat la depozitele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valorificare energetică, provenite din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 ................................... (Se trec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7. tratarea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mecano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-biologică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reziduale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tratare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mecano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-biologică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integrate de tratare, inclusiv transportul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stabilizate biologic la depozitele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valorificare energetică, provenite din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 ........................ (Se trec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8. tratarea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municipale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potenţial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energetic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incinerare cu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eficienţă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energetică ridicată, inclusiv transportul reziduurilor rezultate din incinerare la depozitele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provenite din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 ..................... (Se trec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9. eliminarea, prin depozitare,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reziduale,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stradale,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pământ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pietre provenite de pe căile publice, a reziduurilor rezultate de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tratare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municipale, precum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care nu pot fi valorificate provenite din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reamenajare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reabilitare interioară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exterioară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locuinţelor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la depozitele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nepericuloase, provenite din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 ........... (Se trec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10. măturatul, spălatul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stropitul căilor publice din localitate, inclusiv colectarea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transportul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pământ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pietre provenite de pe căile publice la depozitele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precum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provenite din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coşurile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stradale la depozitele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instalaţiile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tratare, în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 ..................................... (Se trec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11.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curăţarea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transportul zăpezii de pe căile publice din localitate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menţinerea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funcţiune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acestora pe timp de polei sau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îngheţ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în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 .................. (Se trec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12.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dezinsecţie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dezinfecţie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deratizare la obiectivele din domeniul public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domeniul privat 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administrativ-teritoriale, în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 ..................... (Se trec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Data ....................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Reprezentant legal,</w:t>
      </w:r>
    </w:p>
    <w:p w14:paraId="642E8AA8" w14:textId="77777777" w:rsidR="00D5730F" w:rsidRDefault="00D45D42" w:rsidP="003D1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.......................................................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(numele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prenumele în clar)</w:t>
      </w:r>
    </w:p>
    <w:p w14:paraId="18B61485" w14:textId="77777777" w:rsidR="00D5730F" w:rsidRDefault="00D45D42" w:rsidP="003D1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Semnătura</w:t>
      </w:r>
    </w:p>
    <w:p w14:paraId="10DE694E" w14:textId="77777777" w:rsidR="00D5730F" w:rsidRDefault="00D45D42" w:rsidP="003D1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NOTĂ: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Autoritatea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Reglementare pentru Serviciile Comunitare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acordă o singură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serviciul de salubrizare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localităţilor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care operatorul/operatorul regional prestează cel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puţin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care au ca obiect colectarea separată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deşeurilor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municipale, măturatul căilor publice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deszăpezirea.</w:t>
      </w:r>
    </w:p>
    <w:p w14:paraId="5D09C816" w14:textId="77777777" w:rsidR="00D5730F" w:rsidRDefault="00D45D42" w:rsidP="003D1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82" w:name="An1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ANEXA 1d</w:t>
      </w:r>
      <w:bookmarkEnd w:id="82"/>
    </w:p>
    <w:p w14:paraId="6B5E4DF4" w14:textId="540088FD" w:rsidR="00D45D42" w:rsidRPr="00D45D42" w:rsidRDefault="00D45D42" w:rsidP="003D1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la regulament</w:t>
      </w:r>
    </w:p>
    <w:p w14:paraId="1BE16A4D" w14:textId="77777777" w:rsidR="00D45D42" w:rsidRPr="00D45D42" w:rsidRDefault="00D45D42" w:rsidP="00D45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    </w:t>
      </w:r>
    </w:p>
    <w:p w14:paraId="572B4D3D" w14:textId="77777777" w:rsidR="00D5730F" w:rsidRDefault="00D45D42" w:rsidP="00D45D42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CERERE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pentru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(model pentru serviciul de iluminat public)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Către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Autoritatea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Reglementare pentru Serviciile Comunitare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</w:t>
      </w:r>
    </w:p>
    <w:p w14:paraId="13AA54C0" w14:textId="77777777" w:rsidR="00D5730F" w:rsidRDefault="00D45D42" w:rsidP="00D45D42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Subsemnatul(a) ................... (prenumele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numele) ....................., în calitate de reprezentant legal al ................................ (denumirea operatorului/operatorului regional) ........................................., având codul unic de înregistrare/codul de înregistrare fiscală ..................................., cu sediul social în ........................................ (denumirea comunei/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oraşului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/municipiului/ sectorului, strada, nr. 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) ................., telefon ........................., fax ......................, e-mail .........................., solicit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clasa .... pentru serviciul de iluminat public, în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 ......................................... (Se trece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.).</w:t>
      </w:r>
    </w:p>
    <w:p w14:paraId="7E86041C" w14:textId="77777777" w:rsidR="00D5730F" w:rsidRDefault="00D45D42" w:rsidP="00D45D42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Data ......................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Reprezentant legal,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.......................................................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(numele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prenumele în clar)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Semnătura</w:t>
      </w:r>
    </w:p>
    <w:p w14:paraId="31B7CBBD" w14:textId="765898F6" w:rsidR="00D45D42" w:rsidRPr="00D45D42" w:rsidRDefault="00D45D42" w:rsidP="00D45D42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83" w:name="An2a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ANEXA 2a</w:t>
      </w:r>
      <w:bookmarkEnd w:id="83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la regulament</w:t>
      </w:r>
    </w:p>
    <w:p w14:paraId="730FDB3D" w14:textId="77777777" w:rsidR="00D45D42" w:rsidRPr="00D45D42" w:rsidRDefault="00D45D42" w:rsidP="00D45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    </w:t>
      </w:r>
    </w:p>
    <w:p w14:paraId="425A9B3C" w14:textId="77777777" w:rsidR="00D45D42" w:rsidRPr="00D45D42" w:rsidRDefault="00D45D42" w:rsidP="00D45D42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CERERE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pentru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(model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modificării datelor de identificare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/sau a formei juridice)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Către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Autoritatea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Reglementare pentru Serviciile Comunitare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Subsemnatul(a) ....................... (prenumele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numele)........................., în calitate de reprezentant legal al ........................... (denumirea operatorului/operatorului regional) ..........................., având codul unic de înregistrare/codul de înregistrare fiscală ..................................., cu sediul social în ................................................ (denumirea comunei/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oraşului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/municipiului/ sectorului, strada, nr.,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)..............., telefon ................................., fax .............................., e-mail ........................................., solicit modificarea următoarei/următoarelor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(Se completează după caz.)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1.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clasa .... nr. ..........din.........................pentru..................... (Se completează cu denumirea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2. ....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3. ....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susţinerea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cererii, anexez certificatul constatator emis de Oficiul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al Registrului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Comerţului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Data ................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Reprezentant legal,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.......................................................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(numele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prenumele în clar)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Semnătura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84" w:name="An2b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ANEXA 2b</w:t>
      </w:r>
      <w:bookmarkEnd w:id="84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la regulament</w:t>
      </w:r>
    </w:p>
    <w:p w14:paraId="2902322D" w14:textId="77777777" w:rsidR="00D45D42" w:rsidRPr="00D45D42" w:rsidRDefault="00D45D42" w:rsidP="00D45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    </w:t>
      </w:r>
    </w:p>
    <w:p w14:paraId="544BB8F8" w14:textId="77777777" w:rsidR="00D45D42" w:rsidRPr="00D45D42" w:rsidRDefault="00D45D42" w:rsidP="00D45D42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CERERE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pentru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(model pentru prelungirea termenului de valabilitate 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)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Către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Autoritatea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Reglementare pentru Serviciile Comunitare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Subsemnatul(a) ............... (prenumele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numele) ................., în calitate de reprezentant legal al ................... (denumirea operatorului/operatorului regional) ........................, având codul unic de înregistrare/codul de înregistrare fiscală ........................., cu sediul social în ...................................... (denumirea comunei/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oraşului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/municipiului/ sectorului, strada, nr.,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) ..............., telefon ..........................., fax ..............................., e-mail ............................., ca urmare a prestării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atribuit/atribuite pe o durată mai mare decât cea de valabilitate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solicit modificarea următoarei/ următoarelor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(Se completează după caz.)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1.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clasa .... nr. ..........din.........................pentru..................... (Se completează cu denumirea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2. ....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3. ....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Data ................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Reprezentant legal,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.......................................................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(numele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prenumele în clar)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Semnătura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85" w:name="An3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ANEXA 3</w:t>
      </w:r>
      <w:bookmarkEnd w:id="85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la regulament</w:t>
      </w:r>
    </w:p>
    <w:p w14:paraId="7803ED03" w14:textId="77777777" w:rsidR="00D45D42" w:rsidRPr="00D45D42" w:rsidRDefault="00D45D42" w:rsidP="00D45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    </w:t>
      </w:r>
    </w:p>
    <w:p w14:paraId="49A89402" w14:textId="77777777" w:rsidR="00D45D42" w:rsidRPr="00D45D42" w:rsidRDefault="00D45D42" w:rsidP="00D45D42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CERERE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pentru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Către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Autoritatea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Reglementare pentru Serviciile Comunitare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Subsemnatul(a) ............... (prenumele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numele) ..............., în calitate de reprezentant legal al ................... (denumirea operatorului/operatorului regional) ..........................., având codul unic de înregistrare/codul de înregistrare fiscală ............................., cu sediul social în ........................................... (denumirea comunei/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oraşului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 municipiului/sectorului, strada, nr.,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) ..............., telefon .........................., fax ................................, e-mail ..............................., solicit: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(Se completează după caz.)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1.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clasa ....... nr. .............. din....................... pentru 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................... (Se completează cu denumirea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 ..................................., ca urmare a extinderii prestării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administrativ-teritorială/administrativ-teritoriale....... (Se trec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2.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clasa ....... nr. ............. din ....................... pentru .................. (Se completează cu denumirea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 ..........................., ca urmare a prelungirii prestării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administrativ-teritorială/administrativ-teritoriale....... (Se trec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.);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3. modificarea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condiţiilor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asociate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clasa ....... nr. ..............din.......................pentru................... (Se completează cu denumirea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 ............................., ca urmare a restrângerii prestării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administrativ-teritorială/administrativ-teritoriale....... (Se trec fiecare municipiu/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/comună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care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aparţine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Data ................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Reprezentant legal,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.......................................................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(numele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prenumele în clar)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 Semnătura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86" w:name="An4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ANEXA 4</w:t>
      </w:r>
      <w:bookmarkEnd w:id="86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la regulament</w:t>
      </w:r>
    </w:p>
    <w:p w14:paraId="6342FDBF" w14:textId="77777777" w:rsidR="00D45D42" w:rsidRPr="00D45D42" w:rsidRDefault="00D45D42" w:rsidP="00D45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    </w:t>
      </w:r>
    </w:p>
    <w:p w14:paraId="1C0D6D3E" w14:textId="77777777" w:rsidR="00D45D42" w:rsidRPr="00D45D42" w:rsidRDefault="00D45D42" w:rsidP="00D45D42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CERERE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pentru retragerea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(în cazul în care titularul prestează serviciul/activitatea într-o singură unitate administrativ-teritorială)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Către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Autoritatea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Reglementare pentru Serviciile Comunitare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Subsemnatul(a) ................. (prenumele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numele) ..............., în calitate de reprezentant legal al .................. (denumirea operatorului/operatorului regional) ........................., având codul unic de înregistrare/codul de înregistrare fiscală ..................., cu sediul social în ......................................... (denumirea comunei/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oraşului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 municipiului/sectorului, strada, nr.,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) ..............., telefon ............................, fax ........................, e-mail ............................, solicit retragerea următoarei/următoarelor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(Se completează după caz.)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1.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clasa ...... nr. ............. din .....................pentru ..................... (Se completează cu denumirea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.)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2. ....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3. ....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ca urmare a .............. (se trece, după caz: încetării, de comun acord, a contractului de delegare; modificării, prin act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adiţional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a obiectului contractului de delegare, în sensul eliminării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care face obiectul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 revocării hotărârii de dare în administrare a serviciului/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care face obiectul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; modificării hotărârii de dare în administrare, în 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sensul retragerii dreptului de a presta serviciul/activitatea care face obiectul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; deschiderii procedurii de faliment).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Data ................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Reprezentant legal,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.......................................................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(numele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prenumele în clar)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Semnătura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87" w:name="An5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ANEXA 5</w:t>
      </w:r>
      <w:bookmarkEnd w:id="87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la regulament</w:t>
      </w:r>
    </w:p>
    <w:p w14:paraId="4A24A9BB" w14:textId="77777777" w:rsidR="00D45D42" w:rsidRPr="00D45D42" w:rsidRDefault="00D45D42" w:rsidP="00D45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    </w:t>
      </w:r>
    </w:p>
    <w:p w14:paraId="23D0AE6E" w14:textId="77777777" w:rsidR="00350A3B" w:rsidRDefault="00D45D42" w:rsidP="00D45D42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Formular^1 de exprimare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consimţământului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^1 Exprimarea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consimţământului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conform prezentului formular nu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îngrădeşte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dreptul solicitantului de a transmite la A.N.R.S.C. orice document pe care îl consideră necesar, dintre cele emise de alte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entităţi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publice, în vederea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soluţionării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cu celeritate a cererii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depuse la A.N.R.S.C.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Către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Autoritatea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Reglementare pentru Serviciile Comunitare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Subsemnatul(a) ...................... (prenumele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numele) ..............., în calitate de reprezentant legal al........................... (denumirea operatorului/operatorului regional) ............................................, în temeiul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legislaţiei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vigoare, consimt ca Autoritatea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Reglementare pentru Serviciile Comunitare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(A.N.R.S.C.) să solicite organelor abilitate următoarele documente ....................... (Se vor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menţiona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care sunt acestea.), în vederea acordării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clasa ... pentru serviciul/activitatea de ........................... în următoarea/următoarele unitate/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unităţi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administrativ-teritorială/administrativ-teritoriale: ........................... 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Înţeleg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că, în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în care documentele vor fi solicitate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instituţiilor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emitente prin intermediul A.N.R.S.C., conform prezentului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consimţământ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termenul de analiză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soluţionare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cererii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se va prelungi în mod corespunzător cu perioada necesară răspunsului acestora.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Am luat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cunoştinţă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faptul că datele cu caracter personal din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documentaţia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vor fi prelucrate de A.N.R.S.C., în scopul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pentru îndeplinirea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atribuţiilor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legale, cu respectarea prevederilor Legii nr. 190/2018 privind măsuri de punere în aplicare a Regulamentului (UE) 2016/679 al Parlamentului European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al Consiliului din 27 aprilie 2016 privind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protecţia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persoanelor fizice în ceea ce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priveşte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prelucrarea datelor cu caracter personal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privind libera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circulaţie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 acestor date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abrogare a </w:t>
      </w:r>
      <w:hyperlink r:id="rId4" w:history="1">
        <w:r w:rsidRPr="00D45D42">
          <w:rPr>
            <w:rFonts w:ascii="Times New Roman" w:eastAsia="Times New Roman" w:hAnsi="Times New Roman"/>
            <w:sz w:val="24"/>
            <w:szCs w:val="24"/>
            <w:lang w:val="ro-RO"/>
          </w:rPr>
          <w:t>Directivei 95/46/CE</w:t>
        </w:r>
      </w:hyperlink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cu modificările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că pot reveni oricând asupra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consimţământului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acordat prin prezentul formular, beneficiind de toate drepturile care decurg din actul normativ anterior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menţionat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Consimţământul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este valabil până la exercitarea dreptului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opoziţie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. Acest drept poate fi exercitat printr-o cerere datată, semnată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depusă sau transmisă în format hârtie la adresa: Autoritatea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Naţională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Reglementare pentru Serviciile Comunitare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Publice, str. Lucian Blaga nr. 4, sectorul 3,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Bucureşti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codul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poştal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031072, sau în format electronic la adresa de e-mail publicată pe site-ul A.N.R.S.C. ori prin intermediul unui portal pus la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dispoziţie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A.N.R.S.C. în acest scop.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Data ................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Reprezentant legal,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.......................................................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(numele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prenumele în clar)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Semnătura^2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^2 Formularul poate fi semnat cu semnătură electronică sau olografă.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88" w:name="An6"/>
    </w:p>
    <w:p w14:paraId="4CA6D859" w14:textId="77777777" w:rsidR="00350A3B" w:rsidRDefault="00350A3B" w:rsidP="00D45D42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B904C56" w14:textId="17C07074" w:rsidR="00D45D42" w:rsidRDefault="00D45D42" w:rsidP="00350A3B">
      <w:pPr>
        <w:autoSpaceDE/>
        <w:autoSpaceDN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t>ANEXA 6</w:t>
      </w:r>
      <w:bookmarkEnd w:id="88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la regulament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TARIFE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pentru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menţinerea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Tarifele pentru acordarea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respectiv tarifele anuale pentru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menţinerea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licenţelor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sunt cele din tabelul următor:</w:t>
      </w:r>
    </w:p>
    <w:p w14:paraId="7104E604" w14:textId="63F92E06" w:rsidR="006C32BF" w:rsidRDefault="006C32BF" w:rsidP="00D45D42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5388"/>
        <w:gridCol w:w="1134"/>
        <w:gridCol w:w="1134"/>
        <w:gridCol w:w="1133"/>
      </w:tblGrid>
      <w:tr w:rsidR="006C32BF" w14:paraId="3D147BF8" w14:textId="77777777" w:rsidTr="000A4EFD">
        <w:trPr>
          <w:jc w:val="center"/>
        </w:trPr>
        <w:tc>
          <w:tcPr>
            <w:tcW w:w="561" w:type="dxa"/>
            <w:vMerge w:val="restart"/>
          </w:tcPr>
          <w:p w14:paraId="0583604C" w14:textId="6A100544" w:rsidR="006C32BF" w:rsidRDefault="006C32BF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5388" w:type="dxa"/>
            <w:vMerge w:val="restart"/>
            <w:vAlign w:val="center"/>
          </w:tcPr>
          <w:p w14:paraId="1C1206F9" w14:textId="52D2F8E4" w:rsidR="006C32BF" w:rsidRDefault="006C32BF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Serviciul / activitatea</w:t>
            </w:r>
          </w:p>
        </w:tc>
        <w:tc>
          <w:tcPr>
            <w:tcW w:w="3401" w:type="dxa"/>
            <w:gridSpan w:val="3"/>
          </w:tcPr>
          <w:p w14:paraId="7AA23D3E" w14:textId="7FB789D2" w:rsidR="006C32BF" w:rsidRDefault="006C32BF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Valoare tarif (lei)</w:t>
            </w:r>
          </w:p>
        </w:tc>
      </w:tr>
      <w:tr w:rsidR="006C32BF" w14:paraId="593F7A57" w14:textId="77777777" w:rsidTr="000A4EFD">
        <w:trPr>
          <w:jc w:val="center"/>
        </w:trPr>
        <w:tc>
          <w:tcPr>
            <w:tcW w:w="561" w:type="dxa"/>
            <w:vMerge/>
          </w:tcPr>
          <w:p w14:paraId="55E4AA17" w14:textId="77777777" w:rsidR="006C32BF" w:rsidRDefault="006C32BF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vMerge/>
          </w:tcPr>
          <w:p w14:paraId="405E1BC2" w14:textId="77777777" w:rsidR="006C32BF" w:rsidRDefault="006C32BF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C3F6CA6" w14:textId="15791FC4" w:rsidR="006C32BF" w:rsidRDefault="006C32BF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Clasa 1</w:t>
            </w:r>
          </w:p>
        </w:tc>
        <w:tc>
          <w:tcPr>
            <w:tcW w:w="1134" w:type="dxa"/>
          </w:tcPr>
          <w:p w14:paraId="58380235" w14:textId="41B1330B" w:rsidR="006C32BF" w:rsidRDefault="006C32BF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Clasa 2</w:t>
            </w:r>
          </w:p>
        </w:tc>
        <w:tc>
          <w:tcPr>
            <w:tcW w:w="1133" w:type="dxa"/>
          </w:tcPr>
          <w:p w14:paraId="755BAE6D" w14:textId="36239781" w:rsidR="006C32BF" w:rsidRDefault="006C32BF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Clasa 3</w:t>
            </w:r>
          </w:p>
        </w:tc>
      </w:tr>
      <w:tr w:rsidR="006C32BF" w14:paraId="24CF473C" w14:textId="77777777" w:rsidTr="000A4EFD">
        <w:trPr>
          <w:jc w:val="center"/>
        </w:trPr>
        <w:tc>
          <w:tcPr>
            <w:tcW w:w="561" w:type="dxa"/>
            <w:vAlign w:val="center"/>
          </w:tcPr>
          <w:p w14:paraId="7345476D" w14:textId="2AAF3761" w:rsidR="006C32BF" w:rsidRDefault="006C32BF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5388" w:type="dxa"/>
          </w:tcPr>
          <w:p w14:paraId="43D2090C" w14:textId="6FC73863" w:rsidR="006C32BF" w:rsidRDefault="006C32BF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Serviciul public de alimentare cu apă și de canalizare</w:t>
            </w:r>
          </w:p>
        </w:tc>
        <w:tc>
          <w:tcPr>
            <w:tcW w:w="1134" w:type="dxa"/>
            <w:vAlign w:val="center"/>
          </w:tcPr>
          <w:p w14:paraId="2836496D" w14:textId="18A1A8A9" w:rsidR="006C32BF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39.900</w:t>
            </w:r>
          </w:p>
        </w:tc>
        <w:tc>
          <w:tcPr>
            <w:tcW w:w="1134" w:type="dxa"/>
            <w:vAlign w:val="center"/>
          </w:tcPr>
          <w:p w14:paraId="45ABAD18" w14:textId="581FF6F1" w:rsidR="006C32BF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17.750</w:t>
            </w:r>
          </w:p>
        </w:tc>
        <w:tc>
          <w:tcPr>
            <w:tcW w:w="1133" w:type="dxa"/>
            <w:vAlign w:val="center"/>
          </w:tcPr>
          <w:p w14:paraId="6BB1F34A" w14:textId="780C28E8" w:rsidR="006C32BF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2.150</w:t>
            </w:r>
          </w:p>
        </w:tc>
      </w:tr>
      <w:tr w:rsidR="006C32BF" w14:paraId="1B330186" w14:textId="77777777" w:rsidTr="000A4EFD">
        <w:trPr>
          <w:jc w:val="center"/>
        </w:trPr>
        <w:tc>
          <w:tcPr>
            <w:tcW w:w="561" w:type="dxa"/>
            <w:vAlign w:val="center"/>
          </w:tcPr>
          <w:p w14:paraId="3EEC8B42" w14:textId="4233E686" w:rsidR="006C32BF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388" w:type="dxa"/>
            <w:vAlign w:val="center"/>
          </w:tcPr>
          <w:p w14:paraId="13A7413D" w14:textId="29ABC641" w:rsidR="006C32BF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Serviciul public de alimentare cu apă</w:t>
            </w:r>
          </w:p>
        </w:tc>
        <w:tc>
          <w:tcPr>
            <w:tcW w:w="1134" w:type="dxa"/>
            <w:vAlign w:val="center"/>
          </w:tcPr>
          <w:p w14:paraId="5C71180B" w14:textId="39AC3A86" w:rsidR="006C32BF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26.700</w:t>
            </w:r>
          </w:p>
        </w:tc>
        <w:tc>
          <w:tcPr>
            <w:tcW w:w="1134" w:type="dxa"/>
            <w:vAlign w:val="center"/>
          </w:tcPr>
          <w:p w14:paraId="79B45820" w14:textId="519AC235" w:rsidR="006C32BF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13.500</w:t>
            </w:r>
          </w:p>
        </w:tc>
        <w:tc>
          <w:tcPr>
            <w:tcW w:w="1133" w:type="dxa"/>
            <w:vAlign w:val="center"/>
          </w:tcPr>
          <w:p w14:paraId="127E87F8" w14:textId="45A306DE" w:rsidR="006C32BF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1.780</w:t>
            </w:r>
          </w:p>
        </w:tc>
      </w:tr>
      <w:tr w:rsidR="006C32BF" w14:paraId="7AEF11C4" w14:textId="77777777" w:rsidTr="000A4EFD">
        <w:trPr>
          <w:jc w:val="center"/>
        </w:trPr>
        <w:tc>
          <w:tcPr>
            <w:tcW w:w="561" w:type="dxa"/>
            <w:vAlign w:val="center"/>
          </w:tcPr>
          <w:p w14:paraId="0ECE2FA6" w14:textId="7C3BC0BC" w:rsidR="006C32BF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5388" w:type="dxa"/>
            <w:vAlign w:val="center"/>
          </w:tcPr>
          <w:p w14:paraId="1706AF1A" w14:textId="2578AB64" w:rsidR="006C32BF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Captarea și transportul apei brute</w:t>
            </w:r>
          </w:p>
        </w:tc>
        <w:tc>
          <w:tcPr>
            <w:tcW w:w="1134" w:type="dxa"/>
            <w:vAlign w:val="center"/>
          </w:tcPr>
          <w:p w14:paraId="4488B616" w14:textId="6C013BDB" w:rsidR="006C32BF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17.750</w:t>
            </w:r>
          </w:p>
        </w:tc>
        <w:tc>
          <w:tcPr>
            <w:tcW w:w="1134" w:type="dxa"/>
            <w:vAlign w:val="center"/>
          </w:tcPr>
          <w:p w14:paraId="4BBE30B9" w14:textId="768E882A" w:rsidR="006C32BF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8.900</w:t>
            </w:r>
          </w:p>
        </w:tc>
        <w:tc>
          <w:tcPr>
            <w:tcW w:w="1133" w:type="dxa"/>
            <w:vAlign w:val="center"/>
          </w:tcPr>
          <w:p w14:paraId="767829F8" w14:textId="6854D345" w:rsidR="006C32BF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1.270</w:t>
            </w:r>
          </w:p>
        </w:tc>
      </w:tr>
      <w:tr w:rsidR="006C32BF" w14:paraId="25298CF7" w14:textId="77777777" w:rsidTr="000A4EFD">
        <w:trPr>
          <w:jc w:val="center"/>
        </w:trPr>
        <w:tc>
          <w:tcPr>
            <w:tcW w:w="561" w:type="dxa"/>
            <w:vAlign w:val="center"/>
          </w:tcPr>
          <w:p w14:paraId="40898404" w14:textId="5D7E1589" w:rsidR="006C32BF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5388" w:type="dxa"/>
            <w:vAlign w:val="center"/>
          </w:tcPr>
          <w:p w14:paraId="769A5202" w14:textId="71E91100" w:rsidR="006C32BF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Tratarea apei brute</w:t>
            </w:r>
          </w:p>
        </w:tc>
        <w:tc>
          <w:tcPr>
            <w:tcW w:w="1134" w:type="dxa"/>
            <w:vAlign w:val="center"/>
          </w:tcPr>
          <w:p w14:paraId="088250AA" w14:textId="0F40ECD4" w:rsidR="006C32BF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10.800</w:t>
            </w:r>
          </w:p>
        </w:tc>
        <w:tc>
          <w:tcPr>
            <w:tcW w:w="1134" w:type="dxa"/>
            <w:vAlign w:val="center"/>
          </w:tcPr>
          <w:p w14:paraId="0A5D397E" w14:textId="04EB0133" w:rsidR="006C32BF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5.600</w:t>
            </w:r>
          </w:p>
        </w:tc>
        <w:tc>
          <w:tcPr>
            <w:tcW w:w="1133" w:type="dxa"/>
            <w:vAlign w:val="center"/>
          </w:tcPr>
          <w:p w14:paraId="19491EA6" w14:textId="47C06E8F" w:rsidR="006C32BF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1.700</w:t>
            </w:r>
          </w:p>
        </w:tc>
      </w:tr>
      <w:tr w:rsidR="00203D63" w14:paraId="7BB04DF3" w14:textId="77777777" w:rsidTr="000A4EFD">
        <w:trPr>
          <w:jc w:val="center"/>
        </w:trPr>
        <w:tc>
          <w:tcPr>
            <w:tcW w:w="561" w:type="dxa"/>
            <w:vAlign w:val="center"/>
          </w:tcPr>
          <w:p w14:paraId="7ED9C83D" w14:textId="089D273A" w:rsidR="00203D63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5388" w:type="dxa"/>
            <w:vAlign w:val="center"/>
          </w:tcPr>
          <w:p w14:paraId="03E3C267" w14:textId="41CC3CF1" w:rsidR="00203D63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Transportul și înmagazinarea apei potabile</w:t>
            </w:r>
          </w:p>
        </w:tc>
        <w:tc>
          <w:tcPr>
            <w:tcW w:w="1134" w:type="dxa"/>
            <w:vAlign w:val="center"/>
          </w:tcPr>
          <w:p w14:paraId="53A58ECE" w14:textId="6475B23D" w:rsidR="00203D63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11.700</w:t>
            </w:r>
          </w:p>
        </w:tc>
        <w:tc>
          <w:tcPr>
            <w:tcW w:w="1134" w:type="dxa"/>
            <w:vAlign w:val="center"/>
          </w:tcPr>
          <w:p w14:paraId="1164672E" w14:textId="487C77AF" w:rsidR="00203D63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5.900</w:t>
            </w:r>
          </w:p>
        </w:tc>
        <w:tc>
          <w:tcPr>
            <w:tcW w:w="1133" w:type="dxa"/>
            <w:vAlign w:val="center"/>
          </w:tcPr>
          <w:p w14:paraId="53D70A3B" w14:textId="1DC32E08" w:rsidR="00203D63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840</w:t>
            </w:r>
          </w:p>
        </w:tc>
      </w:tr>
      <w:tr w:rsidR="00203D63" w14:paraId="72F1AD7C" w14:textId="77777777" w:rsidTr="000A4EFD">
        <w:trPr>
          <w:jc w:val="center"/>
        </w:trPr>
        <w:tc>
          <w:tcPr>
            <w:tcW w:w="561" w:type="dxa"/>
            <w:vAlign w:val="center"/>
          </w:tcPr>
          <w:p w14:paraId="35AB5F49" w14:textId="4944A47B" w:rsidR="00203D63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5388" w:type="dxa"/>
            <w:vAlign w:val="center"/>
          </w:tcPr>
          <w:p w14:paraId="0A733EAD" w14:textId="5D4C90D1" w:rsidR="00203D63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Distribuția apei potabile</w:t>
            </w:r>
          </w:p>
        </w:tc>
        <w:tc>
          <w:tcPr>
            <w:tcW w:w="1134" w:type="dxa"/>
            <w:vAlign w:val="center"/>
          </w:tcPr>
          <w:p w14:paraId="02382D72" w14:textId="71ECE176" w:rsidR="00203D63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11.700</w:t>
            </w:r>
          </w:p>
        </w:tc>
        <w:tc>
          <w:tcPr>
            <w:tcW w:w="1134" w:type="dxa"/>
            <w:vAlign w:val="center"/>
          </w:tcPr>
          <w:p w14:paraId="4034238A" w14:textId="6E5DC91C" w:rsidR="00203D63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5.900</w:t>
            </w:r>
          </w:p>
        </w:tc>
        <w:tc>
          <w:tcPr>
            <w:tcW w:w="1133" w:type="dxa"/>
            <w:vAlign w:val="center"/>
          </w:tcPr>
          <w:p w14:paraId="2B4436A9" w14:textId="46F0A396" w:rsidR="00203D63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840</w:t>
            </w:r>
          </w:p>
        </w:tc>
      </w:tr>
      <w:tr w:rsidR="00203D63" w14:paraId="5220FC20" w14:textId="77777777" w:rsidTr="000A4EFD">
        <w:trPr>
          <w:jc w:val="center"/>
        </w:trPr>
        <w:tc>
          <w:tcPr>
            <w:tcW w:w="561" w:type="dxa"/>
            <w:vAlign w:val="center"/>
          </w:tcPr>
          <w:p w14:paraId="682F7B27" w14:textId="4A3E25A5" w:rsidR="00203D63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5388" w:type="dxa"/>
            <w:vAlign w:val="center"/>
          </w:tcPr>
          <w:p w14:paraId="009475D7" w14:textId="1D8D88B7" w:rsidR="00203D63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Serviciul public de canalizare</w:t>
            </w:r>
          </w:p>
        </w:tc>
        <w:tc>
          <w:tcPr>
            <w:tcW w:w="1134" w:type="dxa"/>
            <w:vAlign w:val="center"/>
          </w:tcPr>
          <w:p w14:paraId="5A797772" w14:textId="3F1C8AA0" w:rsidR="00203D63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16.100</w:t>
            </w:r>
          </w:p>
        </w:tc>
        <w:tc>
          <w:tcPr>
            <w:tcW w:w="1134" w:type="dxa"/>
            <w:vAlign w:val="center"/>
          </w:tcPr>
          <w:p w14:paraId="00E82F0E" w14:textId="7B7012F5" w:rsidR="00203D63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5.600</w:t>
            </w:r>
          </w:p>
        </w:tc>
        <w:tc>
          <w:tcPr>
            <w:tcW w:w="1133" w:type="dxa"/>
            <w:vAlign w:val="center"/>
          </w:tcPr>
          <w:p w14:paraId="6661D478" w14:textId="33A9F0D8" w:rsidR="00203D63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1.110</w:t>
            </w:r>
          </w:p>
        </w:tc>
      </w:tr>
      <w:tr w:rsidR="00203D63" w14:paraId="2C02F849" w14:textId="77777777" w:rsidTr="000A4EFD">
        <w:trPr>
          <w:jc w:val="center"/>
        </w:trPr>
        <w:tc>
          <w:tcPr>
            <w:tcW w:w="561" w:type="dxa"/>
            <w:vAlign w:val="center"/>
          </w:tcPr>
          <w:p w14:paraId="56753895" w14:textId="43DB99C1" w:rsidR="00203D63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5388" w:type="dxa"/>
            <w:vAlign w:val="center"/>
          </w:tcPr>
          <w:p w14:paraId="6A08879D" w14:textId="53D3CB13" w:rsidR="00203D63" w:rsidRDefault="00203D63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Colectarea, transportul și evacuarea apelor uzate de la utilizatori la stațiile de epurare</w:t>
            </w:r>
          </w:p>
        </w:tc>
        <w:tc>
          <w:tcPr>
            <w:tcW w:w="1134" w:type="dxa"/>
            <w:vAlign w:val="center"/>
          </w:tcPr>
          <w:p w14:paraId="644789EB" w14:textId="71BBF4F5" w:rsidR="00203D63" w:rsidRDefault="000A4EFD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8.100</w:t>
            </w:r>
          </w:p>
        </w:tc>
        <w:tc>
          <w:tcPr>
            <w:tcW w:w="1134" w:type="dxa"/>
            <w:vAlign w:val="center"/>
          </w:tcPr>
          <w:p w14:paraId="2782EE30" w14:textId="1BE9B254" w:rsidR="00203D63" w:rsidRDefault="000A4EFD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2.850</w:t>
            </w:r>
          </w:p>
        </w:tc>
        <w:tc>
          <w:tcPr>
            <w:tcW w:w="1133" w:type="dxa"/>
            <w:vAlign w:val="center"/>
          </w:tcPr>
          <w:p w14:paraId="64F87DE7" w14:textId="52701B98" w:rsidR="00203D63" w:rsidRDefault="000A4EFD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570</w:t>
            </w:r>
          </w:p>
        </w:tc>
      </w:tr>
      <w:tr w:rsidR="00203D63" w14:paraId="22F64BB2" w14:textId="77777777" w:rsidTr="000A4EFD">
        <w:trPr>
          <w:jc w:val="center"/>
        </w:trPr>
        <w:tc>
          <w:tcPr>
            <w:tcW w:w="561" w:type="dxa"/>
            <w:vAlign w:val="center"/>
          </w:tcPr>
          <w:p w14:paraId="08FBDB8B" w14:textId="2AB82621" w:rsidR="00203D63" w:rsidRDefault="000A4EFD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5388" w:type="dxa"/>
            <w:vAlign w:val="center"/>
          </w:tcPr>
          <w:p w14:paraId="412220DD" w14:textId="4C076E9D" w:rsidR="00203D63" w:rsidRDefault="000A4EFD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Epurarea apelor uzate și evacuarea apei epurate în emisar</w:t>
            </w:r>
          </w:p>
        </w:tc>
        <w:tc>
          <w:tcPr>
            <w:tcW w:w="1134" w:type="dxa"/>
            <w:vAlign w:val="center"/>
          </w:tcPr>
          <w:p w14:paraId="55538F0F" w14:textId="3DA360CC" w:rsidR="00203D63" w:rsidRDefault="000A4EFD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8.100</w:t>
            </w:r>
          </w:p>
        </w:tc>
        <w:tc>
          <w:tcPr>
            <w:tcW w:w="1134" w:type="dxa"/>
            <w:vAlign w:val="center"/>
          </w:tcPr>
          <w:p w14:paraId="01A404F3" w14:textId="33B8C761" w:rsidR="00203D63" w:rsidRDefault="000A4EFD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2.850</w:t>
            </w:r>
          </w:p>
        </w:tc>
        <w:tc>
          <w:tcPr>
            <w:tcW w:w="1133" w:type="dxa"/>
            <w:vAlign w:val="center"/>
          </w:tcPr>
          <w:p w14:paraId="0C5E913B" w14:textId="0D8700EC" w:rsidR="00203D63" w:rsidRDefault="000A4EFD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570</w:t>
            </w:r>
          </w:p>
        </w:tc>
      </w:tr>
      <w:tr w:rsidR="00203D63" w14:paraId="73B63D03" w14:textId="77777777" w:rsidTr="000A4EFD">
        <w:trPr>
          <w:jc w:val="center"/>
        </w:trPr>
        <w:tc>
          <w:tcPr>
            <w:tcW w:w="561" w:type="dxa"/>
            <w:vAlign w:val="center"/>
          </w:tcPr>
          <w:p w14:paraId="5DC2A0AD" w14:textId="28A1A4F3" w:rsidR="00203D63" w:rsidRDefault="000A4EFD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5388" w:type="dxa"/>
            <w:vAlign w:val="center"/>
          </w:tcPr>
          <w:p w14:paraId="0E9AE71A" w14:textId="69AB2DC3" w:rsidR="00203D63" w:rsidRDefault="000A4EFD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Colectarea, evacuarea și tratarea adecvată a deșeurilor din gurile de scurgere a apelor pluviale și asigurarea funcționalității acestora </w:t>
            </w:r>
          </w:p>
        </w:tc>
        <w:tc>
          <w:tcPr>
            <w:tcW w:w="1134" w:type="dxa"/>
            <w:vAlign w:val="center"/>
          </w:tcPr>
          <w:p w14:paraId="67A08EEF" w14:textId="574CCD4B" w:rsidR="00203D63" w:rsidRDefault="000A4EFD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3.450</w:t>
            </w:r>
          </w:p>
        </w:tc>
        <w:tc>
          <w:tcPr>
            <w:tcW w:w="1134" w:type="dxa"/>
            <w:vAlign w:val="center"/>
          </w:tcPr>
          <w:p w14:paraId="15985366" w14:textId="0AD21034" w:rsidR="00203D63" w:rsidRDefault="000A4EFD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1.350</w:t>
            </w:r>
          </w:p>
        </w:tc>
        <w:tc>
          <w:tcPr>
            <w:tcW w:w="1133" w:type="dxa"/>
            <w:vAlign w:val="center"/>
          </w:tcPr>
          <w:p w14:paraId="0FC42B1A" w14:textId="25887E23" w:rsidR="00203D63" w:rsidRDefault="000A4EFD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570</w:t>
            </w:r>
          </w:p>
        </w:tc>
      </w:tr>
      <w:tr w:rsidR="000A4EFD" w14:paraId="28EB8FE5" w14:textId="77777777" w:rsidTr="000A4EFD">
        <w:trPr>
          <w:jc w:val="center"/>
        </w:trPr>
        <w:tc>
          <w:tcPr>
            <w:tcW w:w="561" w:type="dxa"/>
            <w:vAlign w:val="center"/>
          </w:tcPr>
          <w:p w14:paraId="071A43AA" w14:textId="6CB9EEC9" w:rsidR="000A4EFD" w:rsidRDefault="000A4EFD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5388" w:type="dxa"/>
            <w:vAlign w:val="center"/>
          </w:tcPr>
          <w:p w14:paraId="15A27AB8" w14:textId="2E0D6E35" w:rsidR="000A4EFD" w:rsidRDefault="000A4EFD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Evacuarea, tratarea și depozitarea nămolurilor și a altor deșeuri similare derivate din activit</w:t>
            </w:r>
            <w:r w:rsidR="00CF11F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ățile serviciului public de canalizare</w:t>
            </w:r>
          </w:p>
        </w:tc>
        <w:tc>
          <w:tcPr>
            <w:tcW w:w="1134" w:type="dxa"/>
            <w:vAlign w:val="center"/>
          </w:tcPr>
          <w:p w14:paraId="154AB3E5" w14:textId="424CCE69" w:rsidR="000A4EFD" w:rsidRDefault="00CF11FB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3.450</w:t>
            </w:r>
          </w:p>
        </w:tc>
        <w:tc>
          <w:tcPr>
            <w:tcW w:w="1134" w:type="dxa"/>
            <w:vAlign w:val="center"/>
          </w:tcPr>
          <w:p w14:paraId="6DE423DE" w14:textId="04779E1F" w:rsidR="000A4EFD" w:rsidRDefault="00CF11FB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1.350</w:t>
            </w:r>
          </w:p>
        </w:tc>
        <w:tc>
          <w:tcPr>
            <w:tcW w:w="1133" w:type="dxa"/>
            <w:vAlign w:val="center"/>
          </w:tcPr>
          <w:p w14:paraId="6440E705" w14:textId="18FCFB3B" w:rsidR="000A4EFD" w:rsidRDefault="00CF11FB" w:rsidP="006C32BF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570</w:t>
            </w:r>
          </w:p>
        </w:tc>
      </w:tr>
      <w:tr w:rsidR="00CF11FB" w14:paraId="73586405" w14:textId="77777777" w:rsidTr="000A4EFD">
        <w:trPr>
          <w:jc w:val="center"/>
        </w:trPr>
        <w:tc>
          <w:tcPr>
            <w:tcW w:w="561" w:type="dxa"/>
            <w:vAlign w:val="center"/>
          </w:tcPr>
          <w:p w14:paraId="6FFC1F4D" w14:textId="493773A0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5388" w:type="dxa"/>
            <w:vAlign w:val="center"/>
          </w:tcPr>
          <w:p w14:paraId="3649C861" w14:textId="6784EA25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Evacuarea apelor pluviale și de suprafață din intravilanul localităților</w:t>
            </w:r>
          </w:p>
        </w:tc>
        <w:tc>
          <w:tcPr>
            <w:tcW w:w="1134" w:type="dxa"/>
            <w:vAlign w:val="center"/>
          </w:tcPr>
          <w:p w14:paraId="4799115F" w14:textId="51DA948F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3.450</w:t>
            </w:r>
          </w:p>
        </w:tc>
        <w:tc>
          <w:tcPr>
            <w:tcW w:w="1134" w:type="dxa"/>
            <w:vAlign w:val="center"/>
          </w:tcPr>
          <w:p w14:paraId="563C4513" w14:textId="49820066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1.350</w:t>
            </w:r>
          </w:p>
        </w:tc>
        <w:tc>
          <w:tcPr>
            <w:tcW w:w="1133" w:type="dxa"/>
            <w:vAlign w:val="center"/>
          </w:tcPr>
          <w:p w14:paraId="6132C264" w14:textId="1B5629B7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570</w:t>
            </w:r>
          </w:p>
        </w:tc>
      </w:tr>
      <w:tr w:rsidR="00CF11FB" w14:paraId="594C2431" w14:textId="77777777" w:rsidTr="000A4EFD">
        <w:trPr>
          <w:jc w:val="center"/>
        </w:trPr>
        <w:tc>
          <w:tcPr>
            <w:tcW w:w="561" w:type="dxa"/>
            <w:vAlign w:val="center"/>
          </w:tcPr>
          <w:p w14:paraId="0A088CC0" w14:textId="3BFD7D3C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5388" w:type="dxa"/>
            <w:vAlign w:val="center"/>
          </w:tcPr>
          <w:p w14:paraId="050C4977" w14:textId="2CDA987A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Serviciul public inteligent alternativ pentru procesarea apelor uzate</w:t>
            </w:r>
          </w:p>
        </w:tc>
        <w:tc>
          <w:tcPr>
            <w:tcW w:w="1134" w:type="dxa"/>
            <w:vAlign w:val="center"/>
          </w:tcPr>
          <w:p w14:paraId="436B180C" w14:textId="5F82A48B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2.500</w:t>
            </w:r>
          </w:p>
        </w:tc>
        <w:tc>
          <w:tcPr>
            <w:tcW w:w="1134" w:type="dxa"/>
            <w:vAlign w:val="center"/>
          </w:tcPr>
          <w:p w14:paraId="7E865893" w14:textId="69E0006C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1.000</w:t>
            </w:r>
          </w:p>
        </w:tc>
        <w:tc>
          <w:tcPr>
            <w:tcW w:w="1133" w:type="dxa"/>
            <w:vAlign w:val="center"/>
          </w:tcPr>
          <w:p w14:paraId="030105E7" w14:textId="16B3F030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500</w:t>
            </w:r>
          </w:p>
        </w:tc>
      </w:tr>
      <w:tr w:rsidR="00CF11FB" w14:paraId="17877DEB" w14:textId="77777777" w:rsidTr="000A4EFD">
        <w:trPr>
          <w:jc w:val="center"/>
        </w:trPr>
        <w:tc>
          <w:tcPr>
            <w:tcW w:w="561" w:type="dxa"/>
            <w:vAlign w:val="center"/>
          </w:tcPr>
          <w:p w14:paraId="59154B43" w14:textId="1B3CAB70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5388" w:type="dxa"/>
            <w:vAlign w:val="center"/>
          </w:tcPr>
          <w:p w14:paraId="20F5238E" w14:textId="1803AC00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Serviciul public de salubrizare a localităților</w:t>
            </w:r>
          </w:p>
        </w:tc>
        <w:tc>
          <w:tcPr>
            <w:tcW w:w="1134" w:type="dxa"/>
            <w:vAlign w:val="center"/>
          </w:tcPr>
          <w:p w14:paraId="7761CCBC" w14:textId="6827AC9A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52.950</w:t>
            </w:r>
          </w:p>
        </w:tc>
        <w:tc>
          <w:tcPr>
            <w:tcW w:w="1134" w:type="dxa"/>
            <w:vAlign w:val="center"/>
          </w:tcPr>
          <w:p w14:paraId="7DF83371" w14:textId="2FAA04A2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26.700</w:t>
            </w:r>
          </w:p>
        </w:tc>
        <w:tc>
          <w:tcPr>
            <w:tcW w:w="1133" w:type="dxa"/>
            <w:vAlign w:val="center"/>
          </w:tcPr>
          <w:p w14:paraId="35DA6CAA" w14:textId="342CE71C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2.690</w:t>
            </w:r>
          </w:p>
        </w:tc>
      </w:tr>
      <w:tr w:rsidR="00CF11FB" w14:paraId="2C1839BD" w14:textId="77777777" w:rsidTr="000A4EFD">
        <w:trPr>
          <w:jc w:val="center"/>
        </w:trPr>
        <w:tc>
          <w:tcPr>
            <w:tcW w:w="561" w:type="dxa"/>
            <w:vAlign w:val="center"/>
          </w:tcPr>
          <w:p w14:paraId="43F650C6" w14:textId="54138C80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5388" w:type="dxa"/>
            <w:vAlign w:val="center"/>
          </w:tcPr>
          <w:p w14:paraId="5B85A2CE" w14:textId="1D69F63D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Colectarea separată și transportul separat al deșeurilor menajere și al deșeurilor similare provenind din activități comerciale din industrie și instituții, inclusiv fracții colectate separat</w:t>
            </w:r>
          </w:p>
        </w:tc>
        <w:tc>
          <w:tcPr>
            <w:tcW w:w="1134" w:type="dxa"/>
            <w:vAlign w:val="center"/>
          </w:tcPr>
          <w:p w14:paraId="30C3A1BD" w14:textId="3296F01F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35.450</w:t>
            </w:r>
          </w:p>
        </w:tc>
        <w:tc>
          <w:tcPr>
            <w:tcW w:w="1134" w:type="dxa"/>
            <w:vAlign w:val="center"/>
          </w:tcPr>
          <w:p w14:paraId="5C208E86" w14:textId="7EFF1449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17.650</w:t>
            </w:r>
          </w:p>
        </w:tc>
        <w:tc>
          <w:tcPr>
            <w:tcW w:w="1133" w:type="dxa"/>
            <w:vAlign w:val="center"/>
          </w:tcPr>
          <w:p w14:paraId="680893BA" w14:textId="04A6B67A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2.150</w:t>
            </w:r>
          </w:p>
        </w:tc>
      </w:tr>
      <w:tr w:rsidR="00CF11FB" w14:paraId="187636B5" w14:textId="77777777" w:rsidTr="000A4EFD">
        <w:trPr>
          <w:jc w:val="center"/>
        </w:trPr>
        <w:tc>
          <w:tcPr>
            <w:tcW w:w="561" w:type="dxa"/>
            <w:vAlign w:val="center"/>
          </w:tcPr>
          <w:p w14:paraId="386BC21B" w14:textId="69725EFA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5388" w:type="dxa"/>
            <w:vAlign w:val="center"/>
          </w:tcPr>
          <w:p w14:paraId="1902535D" w14:textId="11F8D062" w:rsidR="00CF11FB" w:rsidRDefault="00CF11FB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Operarea centrelor de colectare prin aport voluntar a deșeurilor </w:t>
            </w:r>
            <w:r w:rsidR="00F61D4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 la persoanele fizice</w:t>
            </w:r>
          </w:p>
        </w:tc>
        <w:tc>
          <w:tcPr>
            <w:tcW w:w="1134" w:type="dxa"/>
            <w:vAlign w:val="center"/>
          </w:tcPr>
          <w:p w14:paraId="0944CA31" w14:textId="2B1009DB" w:rsidR="00CF11FB" w:rsidRDefault="00F61D4D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8.000</w:t>
            </w:r>
          </w:p>
        </w:tc>
        <w:tc>
          <w:tcPr>
            <w:tcW w:w="1134" w:type="dxa"/>
            <w:vAlign w:val="center"/>
          </w:tcPr>
          <w:p w14:paraId="2F0D5E24" w14:textId="3A3569A3" w:rsidR="00CF11FB" w:rsidRDefault="00F61D4D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4.000</w:t>
            </w:r>
          </w:p>
        </w:tc>
        <w:tc>
          <w:tcPr>
            <w:tcW w:w="1133" w:type="dxa"/>
            <w:vAlign w:val="center"/>
          </w:tcPr>
          <w:p w14:paraId="2EE16897" w14:textId="14A3D4B0" w:rsidR="00CF11FB" w:rsidRDefault="00F61D4D" w:rsidP="00CF11FB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600</w:t>
            </w:r>
          </w:p>
        </w:tc>
      </w:tr>
      <w:tr w:rsidR="00F61D4D" w14:paraId="38650339" w14:textId="77777777" w:rsidTr="000A4EFD">
        <w:trPr>
          <w:jc w:val="center"/>
        </w:trPr>
        <w:tc>
          <w:tcPr>
            <w:tcW w:w="561" w:type="dxa"/>
            <w:vAlign w:val="center"/>
          </w:tcPr>
          <w:p w14:paraId="234D37F1" w14:textId="03F7C624" w:rsidR="00F61D4D" w:rsidRDefault="00F61D4D" w:rsidP="00F61D4D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5388" w:type="dxa"/>
            <w:vAlign w:val="center"/>
          </w:tcPr>
          <w:p w14:paraId="6467F0BD" w14:textId="06FFE96D" w:rsidR="00F61D4D" w:rsidRDefault="00F61D4D" w:rsidP="00F61D4D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Transferul deșeurilor municipale în stații de transfer</w:t>
            </w:r>
          </w:p>
        </w:tc>
        <w:tc>
          <w:tcPr>
            <w:tcW w:w="1134" w:type="dxa"/>
            <w:vAlign w:val="center"/>
          </w:tcPr>
          <w:p w14:paraId="028B7AD9" w14:textId="00B0B585" w:rsidR="00F61D4D" w:rsidRDefault="00F61D4D" w:rsidP="00F61D4D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8.000</w:t>
            </w:r>
          </w:p>
        </w:tc>
        <w:tc>
          <w:tcPr>
            <w:tcW w:w="1134" w:type="dxa"/>
            <w:vAlign w:val="center"/>
          </w:tcPr>
          <w:p w14:paraId="3BF497CC" w14:textId="16305156" w:rsidR="00F61D4D" w:rsidRDefault="00F61D4D" w:rsidP="00F61D4D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4.000</w:t>
            </w:r>
          </w:p>
        </w:tc>
        <w:tc>
          <w:tcPr>
            <w:tcW w:w="1133" w:type="dxa"/>
            <w:vAlign w:val="center"/>
          </w:tcPr>
          <w:p w14:paraId="31703319" w14:textId="56AD158D" w:rsidR="00F61D4D" w:rsidRDefault="00F61D4D" w:rsidP="00F61D4D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600</w:t>
            </w:r>
          </w:p>
        </w:tc>
      </w:tr>
      <w:tr w:rsidR="00F61D4D" w14:paraId="6A98C60C" w14:textId="77777777" w:rsidTr="000A4EFD">
        <w:trPr>
          <w:jc w:val="center"/>
        </w:trPr>
        <w:tc>
          <w:tcPr>
            <w:tcW w:w="561" w:type="dxa"/>
            <w:vAlign w:val="center"/>
          </w:tcPr>
          <w:p w14:paraId="111E017C" w14:textId="3FBA7BEB" w:rsidR="00F61D4D" w:rsidRDefault="00F61D4D" w:rsidP="00F61D4D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18.</w:t>
            </w:r>
          </w:p>
        </w:tc>
        <w:tc>
          <w:tcPr>
            <w:tcW w:w="5388" w:type="dxa"/>
            <w:vAlign w:val="center"/>
          </w:tcPr>
          <w:p w14:paraId="472BB735" w14:textId="1FEC22BB" w:rsidR="00F61D4D" w:rsidRDefault="00F61D4D" w:rsidP="00F61D4D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Sortarea deșeurilor de hârtie, carton, metal, plastic și sticlă colectate separat din deșeurile municipale în stații de sortare</w:t>
            </w:r>
          </w:p>
        </w:tc>
        <w:tc>
          <w:tcPr>
            <w:tcW w:w="1134" w:type="dxa"/>
            <w:vAlign w:val="center"/>
          </w:tcPr>
          <w:p w14:paraId="732038D4" w14:textId="7B311556" w:rsidR="00F61D4D" w:rsidRDefault="00F61D4D" w:rsidP="00F61D4D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14.150</w:t>
            </w:r>
          </w:p>
        </w:tc>
        <w:tc>
          <w:tcPr>
            <w:tcW w:w="1134" w:type="dxa"/>
            <w:vAlign w:val="center"/>
          </w:tcPr>
          <w:p w14:paraId="36310F48" w14:textId="2F9DEF0D" w:rsidR="00F61D4D" w:rsidRDefault="00F61D4D" w:rsidP="00F61D4D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7.100</w:t>
            </w:r>
          </w:p>
        </w:tc>
        <w:tc>
          <w:tcPr>
            <w:tcW w:w="1133" w:type="dxa"/>
            <w:vAlign w:val="center"/>
          </w:tcPr>
          <w:p w14:paraId="13241726" w14:textId="7C3A2628" w:rsidR="00F61D4D" w:rsidRDefault="00F61D4D" w:rsidP="00F61D4D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900</w:t>
            </w:r>
          </w:p>
        </w:tc>
      </w:tr>
      <w:tr w:rsidR="00F61D4D" w14:paraId="3A0F179B" w14:textId="77777777" w:rsidTr="000A4EFD">
        <w:trPr>
          <w:jc w:val="center"/>
        </w:trPr>
        <w:tc>
          <w:tcPr>
            <w:tcW w:w="561" w:type="dxa"/>
            <w:vAlign w:val="center"/>
          </w:tcPr>
          <w:p w14:paraId="01F2B1E0" w14:textId="1A51397D" w:rsidR="00F61D4D" w:rsidRDefault="00F61D4D" w:rsidP="00F61D4D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5388" w:type="dxa"/>
            <w:vAlign w:val="center"/>
          </w:tcPr>
          <w:p w14:paraId="569E86FC" w14:textId="28D22BD7" w:rsidR="00F61D4D" w:rsidRDefault="00F61D4D" w:rsidP="00F61D4D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Tratarea aerobă 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biodeșeurilor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colectate separat în instalații de compostare</w:t>
            </w:r>
          </w:p>
        </w:tc>
        <w:tc>
          <w:tcPr>
            <w:tcW w:w="1134" w:type="dxa"/>
            <w:vAlign w:val="center"/>
          </w:tcPr>
          <w:p w14:paraId="1AAD5CA0" w14:textId="00F914C9" w:rsidR="00F61D4D" w:rsidRDefault="00F61D4D" w:rsidP="00F61D4D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10.650</w:t>
            </w:r>
          </w:p>
        </w:tc>
        <w:tc>
          <w:tcPr>
            <w:tcW w:w="1134" w:type="dxa"/>
            <w:vAlign w:val="center"/>
          </w:tcPr>
          <w:p w14:paraId="07C71FE6" w14:textId="299B230C" w:rsidR="00F61D4D" w:rsidRDefault="00F61D4D" w:rsidP="00F61D4D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5.450</w:t>
            </w:r>
          </w:p>
        </w:tc>
        <w:tc>
          <w:tcPr>
            <w:tcW w:w="1133" w:type="dxa"/>
            <w:vAlign w:val="center"/>
          </w:tcPr>
          <w:p w14:paraId="7D1F6FC0" w14:textId="586017A5" w:rsidR="00F61D4D" w:rsidRDefault="00F61D4D" w:rsidP="00F61D4D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900</w:t>
            </w:r>
          </w:p>
        </w:tc>
      </w:tr>
      <w:tr w:rsidR="00F61D4D" w14:paraId="2016ABE5" w14:textId="77777777" w:rsidTr="000A4EFD">
        <w:trPr>
          <w:jc w:val="center"/>
        </w:trPr>
        <w:tc>
          <w:tcPr>
            <w:tcW w:w="561" w:type="dxa"/>
            <w:vAlign w:val="center"/>
          </w:tcPr>
          <w:p w14:paraId="59336B22" w14:textId="6DEF7A55" w:rsidR="00F61D4D" w:rsidRDefault="00F61D4D" w:rsidP="00F61D4D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5388" w:type="dxa"/>
            <w:vAlign w:val="center"/>
          </w:tcPr>
          <w:p w14:paraId="24A1EA38" w14:textId="7524B926" w:rsidR="00F61D4D" w:rsidRDefault="00F61D4D" w:rsidP="00F61D4D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Tratarea anaerobă 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biodeșeurilor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colectate separat în instalații de digestie anaerobă</w:t>
            </w:r>
          </w:p>
        </w:tc>
        <w:tc>
          <w:tcPr>
            <w:tcW w:w="1134" w:type="dxa"/>
            <w:vAlign w:val="center"/>
          </w:tcPr>
          <w:p w14:paraId="72A32B46" w14:textId="69500694" w:rsidR="00F61D4D" w:rsidRDefault="00F61D4D" w:rsidP="00F61D4D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10.650</w:t>
            </w:r>
          </w:p>
        </w:tc>
        <w:tc>
          <w:tcPr>
            <w:tcW w:w="1134" w:type="dxa"/>
            <w:vAlign w:val="center"/>
          </w:tcPr>
          <w:p w14:paraId="78C020D3" w14:textId="3E19541A" w:rsidR="00F61D4D" w:rsidRDefault="00F61D4D" w:rsidP="00F61D4D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5.450</w:t>
            </w:r>
          </w:p>
        </w:tc>
        <w:tc>
          <w:tcPr>
            <w:tcW w:w="1133" w:type="dxa"/>
            <w:vAlign w:val="center"/>
          </w:tcPr>
          <w:p w14:paraId="7DB83D5A" w14:textId="6CBC3858" w:rsidR="00F61D4D" w:rsidRDefault="00F61D4D" w:rsidP="00F61D4D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900</w:t>
            </w:r>
          </w:p>
        </w:tc>
      </w:tr>
      <w:tr w:rsidR="003F7E92" w14:paraId="5A7AD4DC" w14:textId="77777777" w:rsidTr="000A4EFD">
        <w:trPr>
          <w:jc w:val="center"/>
        </w:trPr>
        <w:tc>
          <w:tcPr>
            <w:tcW w:w="561" w:type="dxa"/>
            <w:vAlign w:val="center"/>
          </w:tcPr>
          <w:p w14:paraId="20CD2FF5" w14:textId="0A10D66D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5388" w:type="dxa"/>
            <w:vAlign w:val="center"/>
          </w:tcPr>
          <w:p w14:paraId="7AB59395" w14:textId="60EF2925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Tratarea deșeurilor municipale cu potențial energetic în instalații de incinerare cu eficiență energetică ridicată</w:t>
            </w:r>
          </w:p>
        </w:tc>
        <w:tc>
          <w:tcPr>
            <w:tcW w:w="1134" w:type="dxa"/>
            <w:vAlign w:val="center"/>
          </w:tcPr>
          <w:p w14:paraId="22EBA335" w14:textId="718400EF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10.650</w:t>
            </w:r>
          </w:p>
        </w:tc>
        <w:tc>
          <w:tcPr>
            <w:tcW w:w="1134" w:type="dxa"/>
            <w:vAlign w:val="center"/>
          </w:tcPr>
          <w:p w14:paraId="44E0E745" w14:textId="7024B766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5.450</w:t>
            </w:r>
          </w:p>
        </w:tc>
        <w:tc>
          <w:tcPr>
            <w:tcW w:w="1133" w:type="dxa"/>
            <w:vAlign w:val="center"/>
          </w:tcPr>
          <w:p w14:paraId="031512B1" w14:textId="4B9CB785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900</w:t>
            </w:r>
          </w:p>
        </w:tc>
      </w:tr>
      <w:tr w:rsidR="003F7E92" w14:paraId="1CA2402E" w14:textId="77777777" w:rsidTr="000A4EFD">
        <w:trPr>
          <w:jc w:val="center"/>
        </w:trPr>
        <w:tc>
          <w:tcPr>
            <w:tcW w:w="561" w:type="dxa"/>
            <w:vAlign w:val="center"/>
          </w:tcPr>
          <w:p w14:paraId="3544DD7B" w14:textId="15AD6219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5388" w:type="dxa"/>
            <w:vAlign w:val="center"/>
          </w:tcPr>
          <w:p w14:paraId="2DF19532" w14:textId="61FDCEE6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Tratarea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mecano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-biologică a deșeurilor reziduale în instalații de tratare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mecano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-biologică și/sau în instalații integrate de tratare</w:t>
            </w:r>
          </w:p>
        </w:tc>
        <w:tc>
          <w:tcPr>
            <w:tcW w:w="1134" w:type="dxa"/>
            <w:vAlign w:val="center"/>
          </w:tcPr>
          <w:p w14:paraId="27F56D04" w14:textId="7104187D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15.000</w:t>
            </w:r>
          </w:p>
        </w:tc>
        <w:tc>
          <w:tcPr>
            <w:tcW w:w="1134" w:type="dxa"/>
            <w:vAlign w:val="center"/>
          </w:tcPr>
          <w:p w14:paraId="0D6401BB" w14:textId="18329289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7.500</w:t>
            </w:r>
          </w:p>
        </w:tc>
        <w:tc>
          <w:tcPr>
            <w:tcW w:w="1133" w:type="dxa"/>
            <w:vAlign w:val="center"/>
          </w:tcPr>
          <w:p w14:paraId="50A31D27" w14:textId="5122BDF8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1.000</w:t>
            </w:r>
          </w:p>
        </w:tc>
      </w:tr>
      <w:tr w:rsidR="003F7E92" w14:paraId="343E3619" w14:textId="77777777" w:rsidTr="000A4EFD">
        <w:trPr>
          <w:jc w:val="center"/>
        </w:trPr>
        <w:tc>
          <w:tcPr>
            <w:tcW w:w="561" w:type="dxa"/>
            <w:vAlign w:val="center"/>
          </w:tcPr>
          <w:p w14:paraId="1784E47A" w14:textId="74701A1B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5388" w:type="dxa"/>
            <w:vAlign w:val="center"/>
          </w:tcPr>
          <w:p w14:paraId="603DE5E6" w14:textId="4FF67275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Eliminarea prin depozitare a deșeurilor reziduale, la depozitele de deșeuri nepericuloase</w:t>
            </w:r>
          </w:p>
        </w:tc>
        <w:tc>
          <w:tcPr>
            <w:tcW w:w="1134" w:type="dxa"/>
            <w:vAlign w:val="center"/>
          </w:tcPr>
          <w:p w14:paraId="41A990A1" w14:textId="4ED6EA59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17.650</w:t>
            </w:r>
          </w:p>
        </w:tc>
        <w:tc>
          <w:tcPr>
            <w:tcW w:w="1134" w:type="dxa"/>
            <w:vAlign w:val="center"/>
          </w:tcPr>
          <w:p w14:paraId="211E55CB" w14:textId="244076C8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8.900</w:t>
            </w:r>
          </w:p>
        </w:tc>
        <w:tc>
          <w:tcPr>
            <w:tcW w:w="1133" w:type="dxa"/>
            <w:vAlign w:val="center"/>
          </w:tcPr>
          <w:p w14:paraId="23CE1667" w14:textId="7D885D7E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1.780</w:t>
            </w:r>
          </w:p>
        </w:tc>
      </w:tr>
      <w:tr w:rsidR="003F7E92" w14:paraId="6387BA51" w14:textId="77777777" w:rsidTr="000A4EFD">
        <w:trPr>
          <w:jc w:val="center"/>
        </w:trPr>
        <w:tc>
          <w:tcPr>
            <w:tcW w:w="561" w:type="dxa"/>
            <w:vAlign w:val="center"/>
          </w:tcPr>
          <w:p w14:paraId="51AE3E43" w14:textId="299279BD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5388" w:type="dxa"/>
            <w:vAlign w:val="center"/>
          </w:tcPr>
          <w:p w14:paraId="249780BC" w14:textId="621095E8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Măturatul, spălatul și stropitul căilor publice din localitate</w:t>
            </w:r>
          </w:p>
        </w:tc>
        <w:tc>
          <w:tcPr>
            <w:tcW w:w="1134" w:type="dxa"/>
            <w:vAlign w:val="center"/>
          </w:tcPr>
          <w:p w14:paraId="63327174" w14:textId="474BFC00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12.500</w:t>
            </w:r>
          </w:p>
        </w:tc>
        <w:tc>
          <w:tcPr>
            <w:tcW w:w="1134" w:type="dxa"/>
            <w:vAlign w:val="center"/>
          </w:tcPr>
          <w:p w14:paraId="21376215" w14:textId="6FA9F8C4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6.350</w:t>
            </w:r>
          </w:p>
        </w:tc>
        <w:tc>
          <w:tcPr>
            <w:tcW w:w="1133" w:type="dxa"/>
            <w:vAlign w:val="center"/>
          </w:tcPr>
          <w:p w14:paraId="64BA8B88" w14:textId="2F0C7A1D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920</w:t>
            </w:r>
          </w:p>
        </w:tc>
      </w:tr>
      <w:tr w:rsidR="003F7E92" w14:paraId="583D8BDB" w14:textId="77777777" w:rsidTr="000A4EFD">
        <w:trPr>
          <w:jc w:val="center"/>
        </w:trPr>
        <w:tc>
          <w:tcPr>
            <w:tcW w:w="561" w:type="dxa"/>
            <w:vAlign w:val="center"/>
          </w:tcPr>
          <w:p w14:paraId="6A34E138" w14:textId="57C9A6CC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5388" w:type="dxa"/>
            <w:vAlign w:val="center"/>
          </w:tcPr>
          <w:p w14:paraId="09B11D0E" w14:textId="18CC8860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Curățarea și transportul zăpezii de pe căile publice din localitate și menținerea în funcțiune a acestora pe timp de polei sau de îngheț</w:t>
            </w:r>
          </w:p>
        </w:tc>
        <w:tc>
          <w:tcPr>
            <w:tcW w:w="1134" w:type="dxa"/>
            <w:vAlign w:val="center"/>
          </w:tcPr>
          <w:p w14:paraId="6AB4514A" w14:textId="0C7E9B1C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14.300</w:t>
            </w:r>
          </w:p>
        </w:tc>
        <w:tc>
          <w:tcPr>
            <w:tcW w:w="1134" w:type="dxa"/>
            <w:vAlign w:val="center"/>
          </w:tcPr>
          <w:p w14:paraId="229F6E5C" w14:textId="4807C741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7.200</w:t>
            </w:r>
          </w:p>
        </w:tc>
        <w:tc>
          <w:tcPr>
            <w:tcW w:w="1133" w:type="dxa"/>
            <w:vAlign w:val="center"/>
          </w:tcPr>
          <w:p w14:paraId="5959772B" w14:textId="66C003BD" w:rsidR="003F7E92" w:rsidRDefault="003F7E92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1.110</w:t>
            </w:r>
          </w:p>
        </w:tc>
      </w:tr>
      <w:tr w:rsidR="003F7E92" w14:paraId="1FF05A9F" w14:textId="77777777" w:rsidTr="000A4EFD">
        <w:trPr>
          <w:jc w:val="center"/>
        </w:trPr>
        <w:tc>
          <w:tcPr>
            <w:tcW w:w="561" w:type="dxa"/>
            <w:vAlign w:val="center"/>
          </w:tcPr>
          <w:p w14:paraId="483914E4" w14:textId="2076D819" w:rsidR="003F7E92" w:rsidRDefault="00B25CD9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5388" w:type="dxa"/>
            <w:vAlign w:val="center"/>
          </w:tcPr>
          <w:p w14:paraId="50E341A0" w14:textId="2727CF12" w:rsidR="003F7E92" w:rsidRDefault="00B25CD9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Dezinsecția, dezinfecția și deratizarea</w:t>
            </w:r>
          </w:p>
        </w:tc>
        <w:tc>
          <w:tcPr>
            <w:tcW w:w="1134" w:type="dxa"/>
            <w:vAlign w:val="center"/>
          </w:tcPr>
          <w:p w14:paraId="395965F3" w14:textId="527743B4" w:rsidR="003F7E92" w:rsidRDefault="00B25CD9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17.650</w:t>
            </w:r>
          </w:p>
        </w:tc>
        <w:tc>
          <w:tcPr>
            <w:tcW w:w="1134" w:type="dxa"/>
            <w:vAlign w:val="center"/>
          </w:tcPr>
          <w:p w14:paraId="35A8F86A" w14:textId="37D2156F" w:rsidR="003F7E92" w:rsidRDefault="00B25CD9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8.900</w:t>
            </w:r>
          </w:p>
        </w:tc>
        <w:tc>
          <w:tcPr>
            <w:tcW w:w="1133" w:type="dxa"/>
            <w:vAlign w:val="center"/>
          </w:tcPr>
          <w:p w14:paraId="2E4ECBE2" w14:textId="2108A14A" w:rsidR="003F7E92" w:rsidRDefault="00B25CD9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1.430</w:t>
            </w:r>
          </w:p>
        </w:tc>
      </w:tr>
      <w:tr w:rsidR="003F7E92" w14:paraId="4583BB65" w14:textId="77777777" w:rsidTr="000A4EFD">
        <w:trPr>
          <w:jc w:val="center"/>
        </w:trPr>
        <w:tc>
          <w:tcPr>
            <w:tcW w:w="561" w:type="dxa"/>
            <w:vAlign w:val="center"/>
          </w:tcPr>
          <w:p w14:paraId="62D13E1B" w14:textId="2F24E2EC" w:rsidR="003F7E92" w:rsidRDefault="00B25CD9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5388" w:type="dxa"/>
            <w:vAlign w:val="center"/>
          </w:tcPr>
          <w:p w14:paraId="1048826E" w14:textId="334E856B" w:rsidR="003F7E92" w:rsidRDefault="00B25CD9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Serviciul de iluminat public local</w:t>
            </w:r>
          </w:p>
        </w:tc>
        <w:tc>
          <w:tcPr>
            <w:tcW w:w="1134" w:type="dxa"/>
            <w:vAlign w:val="center"/>
          </w:tcPr>
          <w:p w14:paraId="48C069A9" w14:textId="50C23183" w:rsidR="003F7E92" w:rsidRDefault="00B25CD9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52.950</w:t>
            </w:r>
          </w:p>
        </w:tc>
        <w:tc>
          <w:tcPr>
            <w:tcW w:w="1134" w:type="dxa"/>
            <w:vAlign w:val="center"/>
          </w:tcPr>
          <w:p w14:paraId="18A25EF9" w14:textId="2AC4CAAF" w:rsidR="003F7E92" w:rsidRDefault="00B25CD9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21.400</w:t>
            </w:r>
          </w:p>
        </w:tc>
        <w:tc>
          <w:tcPr>
            <w:tcW w:w="1133" w:type="dxa"/>
            <w:vAlign w:val="center"/>
          </w:tcPr>
          <w:p w14:paraId="2822437C" w14:textId="04204568" w:rsidR="003F7E92" w:rsidRDefault="00B25CD9" w:rsidP="003F7E92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3.520</w:t>
            </w:r>
          </w:p>
        </w:tc>
      </w:tr>
    </w:tbl>
    <w:p w14:paraId="69677EB5" w14:textId="4274E07D" w:rsidR="006C32BF" w:rsidRDefault="006C32BF" w:rsidP="00D45D42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E065B49" w14:textId="77777777" w:rsidR="009219D0" w:rsidRDefault="00D45D42" w:rsidP="00D45D42">
      <w:pPr>
        <w:autoSpaceDE/>
        <w:autoSpaceDN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bookmarkStart w:id="89" w:name="An7"/>
    </w:p>
    <w:p w14:paraId="0C62815F" w14:textId="702246E3" w:rsidR="00D45D42" w:rsidRPr="00D45D42" w:rsidRDefault="00D45D42" w:rsidP="009219D0">
      <w:pPr>
        <w:autoSpaceDE/>
        <w:autoSpaceDN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t>ANEXA 7</w:t>
      </w:r>
      <w:bookmarkEnd w:id="89"/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la regulament</w:t>
      </w:r>
    </w:p>
    <w:p w14:paraId="11AC7925" w14:textId="256251E9" w:rsidR="00A93174" w:rsidRDefault="00D45D42" w:rsidP="00A9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t>INDICATORI ECONOMICO-FINANCIARI</w:t>
      </w:r>
    </w:p>
    <w:p w14:paraId="24438082" w14:textId="02EB95C0" w:rsidR="00D45D42" w:rsidRDefault="00D45D42" w:rsidP="00A9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45D4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> </w:t>
      </w:r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Indicatorii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economico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-financiari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realizaţi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, conform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situaţiilor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financiare închise în ultimele 3 luni anterioare transmiterii cererii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licenţiere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din prestarea tuturor serviciilor/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activităţilor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aflate în sfera de reglementare a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Autorităţii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Naţionale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de Reglementare pentru Serviciile Comunitare de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Utilităţi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 Publice (A.N.R.S.C.), inclusiv a celor noi atribuite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 xml:space="preserve">/sau </w:t>
      </w:r>
      <w:proofErr w:type="spellStart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nelicenţiate</w:t>
      </w:r>
      <w:proofErr w:type="spellEnd"/>
      <w:r w:rsidRPr="00D45D42">
        <w:rPr>
          <w:rFonts w:ascii="Times New Roman" w:eastAsia="Times New Roman" w:hAnsi="Times New Roman"/>
          <w:sz w:val="24"/>
          <w:szCs w:val="24"/>
          <w:lang w:val="ro-RO"/>
        </w:rPr>
        <w:t>, se vor prezenta conform modelului din tabelul următor:</w:t>
      </w:r>
    </w:p>
    <w:p w14:paraId="22DC9F8C" w14:textId="04E18B91" w:rsidR="009219D0" w:rsidRDefault="009219D0" w:rsidP="00A9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BB3EBA7" w14:textId="77777777" w:rsidR="009219D0" w:rsidRPr="00D45D42" w:rsidRDefault="009219D0" w:rsidP="00A9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2339"/>
        <w:gridCol w:w="2340"/>
        <w:gridCol w:w="1276"/>
        <w:gridCol w:w="1417"/>
        <w:gridCol w:w="1417"/>
      </w:tblGrid>
      <w:tr w:rsidR="00B25CD9" w14:paraId="36820F18" w14:textId="77777777" w:rsidTr="00B25CD9">
        <w:trPr>
          <w:jc w:val="center"/>
        </w:trPr>
        <w:tc>
          <w:tcPr>
            <w:tcW w:w="561" w:type="dxa"/>
            <w:vMerge w:val="restart"/>
          </w:tcPr>
          <w:p w14:paraId="1B8538A6" w14:textId="77777777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679" w:type="dxa"/>
            <w:gridSpan w:val="2"/>
            <w:vMerge w:val="restart"/>
            <w:vAlign w:val="center"/>
          </w:tcPr>
          <w:p w14:paraId="60DAEA48" w14:textId="70E2D7D5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4110" w:type="dxa"/>
            <w:gridSpan w:val="3"/>
          </w:tcPr>
          <w:p w14:paraId="495AABEA" w14:textId="79F5A18B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Ultimele 3 luni</w:t>
            </w:r>
          </w:p>
        </w:tc>
      </w:tr>
      <w:tr w:rsidR="00B25CD9" w14:paraId="57EFD93F" w14:textId="77777777" w:rsidTr="00B25CD9">
        <w:trPr>
          <w:jc w:val="center"/>
        </w:trPr>
        <w:tc>
          <w:tcPr>
            <w:tcW w:w="561" w:type="dxa"/>
            <w:vMerge/>
          </w:tcPr>
          <w:p w14:paraId="3689D274" w14:textId="77777777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679" w:type="dxa"/>
            <w:gridSpan w:val="2"/>
            <w:vMerge/>
          </w:tcPr>
          <w:p w14:paraId="605B7199" w14:textId="77777777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2F21E309" w14:textId="730E8C60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Luna (n-2)</w:t>
            </w:r>
          </w:p>
        </w:tc>
        <w:tc>
          <w:tcPr>
            <w:tcW w:w="1417" w:type="dxa"/>
          </w:tcPr>
          <w:p w14:paraId="420F8BB0" w14:textId="60EA3330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Luna (n-1)</w:t>
            </w:r>
          </w:p>
        </w:tc>
        <w:tc>
          <w:tcPr>
            <w:tcW w:w="1417" w:type="dxa"/>
          </w:tcPr>
          <w:p w14:paraId="696EBA59" w14:textId="496B8147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Luna *n</w:t>
            </w:r>
          </w:p>
        </w:tc>
      </w:tr>
      <w:tr w:rsidR="00B25CD9" w14:paraId="15D6CDFD" w14:textId="77777777" w:rsidTr="00B25CD9">
        <w:trPr>
          <w:jc w:val="center"/>
        </w:trPr>
        <w:tc>
          <w:tcPr>
            <w:tcW w:w="561" w:type="dxa"/>
            <w:vAlign w:val="center"/>
          </w:tcPr>
          <w:p w14:paraId="276E3BD3" w14:textId="77777777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4679" w:type="dxa"/>
            <w:gridSpan w:val="2"/>
          </w:tcPr>
          <w:p w14:paraId="4AF9E3BF" w14:textId="00AFF574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Venituri proprii înregistrate din prestarea serviciului / activităților (lei)</w:t>
            </w:r>
          </w:p>
        </w:tc>
        <w:tc>
          <w:tcPr>
            <w:tcW w:w="1276" w:type="dxa"/>
            <w:vAlign w:val="center"/>
          </w:tcPr>
          <w:p w14:paraId="6FA2E4E9" w14:textId="05AF62A5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734A645" w14:textId="3414312D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9DB8700" w14:textId="3C4B6952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B25CD9" w14:paraId="7BB82221" w14:textId="77777777" w:rsidTr="00B25CD9">
        <w:trPr>
          <w:jc w:val="center"/>
        </w:trPr>
        <w:tc>
          <w:tcPr>
            <w:tcW w:w="561" w:type="dxa"/>
            <w:vAlign w:val="center"/>
          </w:tcPr>
          <w:p w14:paraId="6CA92538" w14:textId="77777777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4679" w:type="dxa"/>
            <w:gridSpan w:val="2"/>
            <w:vAlign w:val="center"/>
          </w:tcPr>
          <w:p w14:paraId="3005CC08" w14:textId="3D65DB96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**Valoarea contribuției datorate la bugetul A.N.R.S.C. (lei) </w:t>
            </w:r>
          </w:p>
        </w:tc>
        <w:tc>
          <w:tcPr>
            <w:tcW w:w="1276" w:type="dxa"/>
            <w:vAlign w:val="center"/>
          </w:tcPr>
          <w:p w14:paraId="69711DF4" w14:textId="32DFA057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3970BAF" w14:textId="30150EA5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1B8C96F" w14:textId="77777777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4A7FD95" w14:textId="291462E5" w:rsidR="00B25CD9" w:rsidRDefault="00B25CD9" w:rsidP="00B25CD9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B25CD9" w14:paraId="00FA00A1" w14:textId="77777777" w:rsidTr="00B25CD9">
        <w:trPr>
          <w:jc w:val="center"/>
        </w:trPr>
        <w:tc>
          <w:tcPr>
            <w:tcW w:w="561" w:type="dxa"/>
            <w:vAlign w:val="center"/>
          </w:tcPr>
          <w:p w14:paraId="39601332" w14:textId="42CC1607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4679" w:type="dxa"/>
            <w:gridSpan w:val="2"/>
            <w:vAlign w:val="center"/>
          </w:tcPr>
          <w:p w14:paraId="35CD38EF" w14:textId="2A28E1BC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Declarații depuse privind contribuția</w:t>
            </w:r>
            <w:r w:rsidR="007352B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datorată la bugetul A.N.R.S.C. (DA/NU)</w:t>
            </w:r>
          </w:p>
        </w:tc>
        <w:tc>
          <w:tcPr>
            <w:tcW w:w="1276" w:type="dxa"/>
            <w:vAlign w:val="center"/>
          </w:tcPr>
          <w:p w14:paraId="1D0E0583" w14:textId="77777777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DF64084" w14:textId="77777777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B15DE32" w14:textId="77777777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B25CD9" w14:paraId="47CF0B07" w14:textId="77777777" w:rsidTr="00B25CD9">
        <w:trPr>
          <w:jc w:val="center"/>
        </w:trPr>
        <w:tc>
          <w:tcPr>
            <w:tcW w:w="561" w:type="dxa"/>
            <w:vAlign w:val="center"/>
          </w:tcPr>
          <w:p w14:paraId="6A5E37D1" w14:textId="7B2D5908" w:rsidR="00B25CD9" w:rsidRDefault="007352B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4679" w:type="dxa"/>
            <w:gridSpan w:val="2"/>
            <w:vAlign w:val="center"/>
          </w:tcPr>
          <w:p w14:paraId="3B90420A" w14:textId="303F950F" w:rsidR="00B25CD9" w:rsidRDefault="007352B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Obligații de plată totale restante către bugetul A.N.R.S.C., din care : (lei)</w:t>
            </w:r>
          </w:p>
        </w:tc>
        <w:tc>
          <w:tcPr>
            <w:tcW w:w="1276" w:type="dxa"/>
            <w:vAlign w:val="center"/>
          </w:tcPr>
          <w:p w14:paraId="28424FCD" w14:textId="77777777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2FC40F8" w14:textId="77777777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255273C" w14:textId="77777777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9219D0" w14:paraId="46F9CCBB" w14:textId="77777777" w:rsidTr="009219D0">
        <w:trPr>
          <w:trHeight w:val="413"/>
          <w:jc w:val="center"/>
        </w:trPr>
        <w:tc>
          <w:tcPr>
            <w:tcW w:w="561" w:type="dxa"/>
            <w:vMerge w:val="restart"/>
            <w:vAlign w:val="center"/>
          </w:tcPr>
          <w:p w14:paraId="3A3718AB" w14:textId="2F023FD9" w:rsidR="009219D0" w:rsidRDefault="009219D0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4.1</w:t>
            </w:r>
          </w:p>
        </w:tc>
        <w:tc>
          <w:tcPr>
            <w:tcW w:w="2339" w:type="dxa"/>
            <w:vMerge w:val="restart"/>
            <w:vAlign w:val="center"/>
          </w:tcPr>
          <w:p w14:paraId="7CB8DDF6" w14:textId="77777777" w:rsidR="009219D0" w:rsidRDefault="009219D0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Obligații de plată restante din contribuția datorată</w:t>
            </w:r>
          </w:p>
        </w:tc>
        <w:tc>
          <w:tcPr>
            <w:tcW w:w="2340" w:type="dxa"/>
            <w:vAlign w:val="center"/>
          </w:tcPr>
          <w:p w14:paraId="6EBA1842" w14:textId="66A9C427" w:rsidR="009219D0" w:rsidRDefault="009219D0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în ultimele 3 luni</w:t>
            </w:r>
          </w:p>
        </w:tc>
        <w:tc>
          <w:tcPr>
            <w:tcW w:w="1276" w:type="dxa"/>
            <w:vMerge w:val="restart"/>
            <w:vAlign w:val="center"/>
          </w:tcPr>
          <w:p w14:paraId="74418865" w14:textId="77777777" w:rsidR="009219D0" w:rsidRDefault="009219D0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11A849A" w14:textId="77777777" w:rsidR="009219D0" w:rsidRDefault="009219D0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15DCFCD" w14:textId="77777777" w:rsidR="009219D0" w:rsidRDefault="009219D0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9219D0" w14:paraId="42A9AFD9" w14:textId="77777777" w:rsidTr="00253E72">
        <w:trPr>
          <w:trHeight w:val="412"/>
          <w:jc w:val="center"/>
        </w:trPr>
        <w:tc>
          <w:tcPr>
            <w:tcW w:w="561" w:type="dxa"/>
            <w:vMerge/>
            <w:vAlign w:val="center"/>
          </w:tcPr>
          <w:p w14:paraId="2CA32FC0" w14:textId="77777777" w:rsidR="009219D0" w:rsidRDefault="009219D0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39" w:type="dxa"/>
            <w:vMerge/>
            <w:vAlign w:val="center"/>
          </w:tcPr>
          <w:p w14:paraId="0B6B94EC" w14:textId="77777777" w:rsidR="009219D0" w:rsidRDefault="009219D0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vAlign w:val="center"/>
          </w:tcPr>
          <w:p w14:paraId="393CCFBE" w14:textId="7C7CFF71" w:rsidR="009219D0" w:rsidRDefault="009219D0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în ultimii 5 ani</w:t>
            </w:r>
          </w:p>
        </w:tc>
        <w:tc>
          <w:tcPr>
            <w:tcW w:w="1276" w:type="dxa"/>
            <w:vMerge/>
            <w:vAlign w:val="center"/>
          </w:tcPr>
          <w:p w14:paraId="6CFA73BA" w14:textId="77777777" w:rsidR="009219D0" w:rsidRDefault="009219D0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Merge/>
            <w:vAlign w:val="center"/>
          </w:tcPr>
          <w:p w14:paraId="5F36A041" w14:textId="77777777" w:rsidR="009219D0" w:rsidRDefault="009219D0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Merge/>
            <w:vAlign w:val="center"/>
          </w:tcPr>
          <w:p w14:paraId="4DAEB6DA" w14:textId="77777777" w:rsidR="009219D0" w:rsidRDefault="009219D0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B25CD9" w14:paraId="661EB35A" w14:textId="77777777" w:rsidTr="00B25CD9">
        <w:trPr>
          <w:jc w:val="center"/>
        </w:trPr>
        <w:tc>
          <w:tcPr>
            <w:tcW w:w="561" w:type="dxa"/>
            <w:vAlign w:val="center"/>
          </w:tcPr>
          <w:p w14:paraId="782FF2EE" w14:textId="5AC7A048" w:rsidR="00B25CD9" w:rsidRDefault="00350A3B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4.2</w:t>
            </w:r>
          </w:p>
        </w:tc>
        <w:tc>
          <w:tcPr>
            <w:tcW w:w="4679" w:type="dxa"/>
            <w:gridSpan w:val="2"/>
            <w:vAlign w:val="center"/>
          </w:tcPr>
          <w:p w14:paraId="62877BDC" w14:textId="13DCB921" w:rsidR="00B25CD9" w:rsidRDefault="00350A3B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Obligații de plată restante din tariful de menținere a licenței</w:t>
            </w:r>
          </w:p>
        </w:tc>
        <w:tc>
          <w:tcPr>
            <w:tcW w:w="1276" w:type="dxa"/>
            <w:vAlign w:val="center"/>
          </w:tcPr>
          <w:p w14:paraId="02A79A3E" w14:textId="77777777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2D4DE8A" w14:textId="77777777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B6A3FCE" w14:textId="77777777" w:rsidR="00B25CD9" w:rsidRDefault="00B25CD9" w:rsidP="00162D26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153D66F" w14:textId="77777777" w:rsidR="00A93174" w:rsidRDefault="00D45D42" w:rsidP="00D45D42">
      <w:pPr>
        <w:pStyle w:val="NormalWeb"/>
        <w:spacing w:before="0" w:beforeAutospacing="0" w:after="240" w:afterAutospacing="0"/>
        <w:jc w:val="both"/>
        <w:rPr>
          <w:rFonts w:eastAsia="Times New Roman"/>
          <w:lang w:val="ro-RO"/>
        </w:rPr>
      </w:pPr>
      <w:r w:rsidRPr="0073144F">
        <w:rPr>
          <w:rFonts w:eastAsia="Times New Roman"/>
          <w:lang w:val="ro-RO"/>
        </w:rPr>
        <w:br/>
      </w:r>
      <w:r w:rsidRPr="0073144F">
        <w:rPr>
          <w:rFonts w:eastAsia="Times New Roman"/>
          <w:lang w:val="ro-RO"/>
        </w:rPr>
        <w:t> </w:t>
      </w:r>
      <w:r w:rsidRPr="0073144F">
        <w:rPr>
          <w:rFonts w:eastAsia="Times New Roman"/>
          <w:lang w:val="ro-RO"/>
        </w:rPr>
        <w:t> </w:t>
      </w:r>
      <w:r w:rsidRPr="0073144F">
        <w:rPr>
          <w:rFonts w:eastAsia="Times New Roman"/>
          <w:lang w:val="ro-RO"/>
        </w:rPr>
        <w:t xml:space="preserve">*n - ultima lună închisă financiar, anterioară datei transmiterii cererii de </w:t>
      </w:r>
      <w:proofErr w:type="spellStart"/>
      <w:r w:rsidRPr="0073144F">
        <w:rPr>
          <w:rFonts w:eastAsia="Times New Roman"/>
          <w:lang w:val="ro-RO"/>
        </w:rPr>
        <w:t>licenţiere</w:t>
      </w:r>
      <w:proofErr w:type="spellEnd"/>
      <w:r w:rsidRPr="0073144F">
        <w:rPr>
          <w:rFonts w:eastAsia="Times New Roman"/>
          <w:lang w:val="ro-RO"/>
        </w:rPr>
        <w:t>.</w:t>
      </w:r>
      <w:r w:rsidRPr="0073144F">
        <w:rPr>
          <w:rFonts w:eastAsia="Times New Roman"/>
          <w:lang w:val="ro-RO"/>
        </w:rPr>
        <w:br/>
      </w:r>
      <w:r w:rsidRPr="0073144F">
        <w:rPr>
          <w:rFonts w:eastAsia="Times New Roman"/>
          <w:lang w:val="ro-RO"/>
        </w:rPr>
        <w:t> </w:t>
      </w:r>
      <w:r w:rsidRPr="0073144F">
        <w:rPr>
          <w:rFonts w:eastAsia="Times New Roman"/>
          <w:lang w:val="ro-RO"/>
        </w:rPr>
        <w:t> </w:t>
      </w:r>
      <w:r w:rsidRPr="0073144F">
        <w:rPr>
          <w:rFonts w:eastAsia="Times New Roman"/>
          <w:lang w:val="ro-RO"/>
        </w:rPr>
        <w:t xml:space="preserve">** Valoarea </w:t>
      </w:r>
      <w:proofErr w:type="spellStart"/>
      <w:r w:rsidRPr="0073144F">
        <w:rPr>
          <w:rFonts w:eastAsia="Times New Roman"/>
          <w:lang w:val="ro-RO"/>
        </w:rPr>
        <w:t>contribuţiei</w:t>
      </w:r>
      <w:proofErr w:type="spellEnd"/>
      <w:r w:rsidRPr="0073144F">
        <w:rPr>
          <w:rFonts w:eastAsia="Times New Roman"/>
          <w:lang w:val="ro-RO"/>
        </w:rPr>
        <w:t xml:space="preserve"> se calculează conform prevederilor din ordinul </w:t>
      </w:r>
      <w:proofErr w:type="spellStart"/>
      <w:r w:rsidRPr="0073144F">
        <w:rPr>
          <w:rFonts w:eastAsia="Times New Roman"/>
          <w:lang w:val="ro-RO"/>
        </w:rPr>
        <w:t>preşedintelui</w:t>
      </w:r>
      <w:proofErr w:type="spellEnd"/>
      <w:r w:rsidRPr="0073144F">
        <w:rPr>
          <w:rFonts w:eastAsia="Times New Roman"/>
          <w:lang w:val="ro-RO"/>
        </w:rPr>
        <w:t xml:space="preserve"> A.N.R.S.C. privind modalitatea de achitare </w:t>
      </w:r>
      <w:proofErr w:type="spellStart"/>
      <w:r w:rsidRPr="0073144F">
        <w:rPr>
          <w:rFonts w:eastAsia="Times New Roman"/>
          <w:lang w:val="ro-RO"/>
        </w:rPr>
        <w:t>şi</w:t>
      </w:r>
      <w:proofErr w:type="spellEnd"/>
      <w:r w:rsidRPr="0073144F">
        <w:rPr>
          <w:rFonts w:eastAsia="Times New Roman"/>
          <w:lang w:val="ro-RO"/>
        </w:rPr>
        <w:t xml:space="preserve"> cuantumul </w:t>
      </w:r>
      <w:proofErr w:type="spellStart"/>
      <w:r w:rsidRPr="0073144F">
        <w:rPr>
          <w:rFonts w:eastAsia="Times New Roman"/>
          <w:lang w:val="ro-RO"/>
        </w:rPr>
        <w:t>contribuţiei</w:t>
      </w:r>
      <w:proofErr w:type="spellEnd"/>
      <w:r w:rsidRPr="0073144F">
        <w:rPr>
          <w:rFonts w:eastAsia="Times New Roman"/>
          <w:lang w:val="ro-RO"/>
        </w:rPr>
        <w:t xml:space="preserve"> datorate la bugetul </w:t>
      </w:r>
      <w:proofErr w:type="spellStart"/>
      <w:r w:rsidRPr="0073144F">
        <w:rPr>
          <w:rFonts w:eastAsia="Times New Roman"/>
          <w:lang w:val="ro-RO"/>
        </w:rPr>
        <w:t>Autorităţii</w:t>
      </w:r>
      <w:proofErr w:type="spellEnd"/>
      <w:r w:rsidRPr="0073144F">
        <w:rPr>
          <w:rFonts w:eastAsia="Times New Roman"/>
          <w:lang w:val="ro-RO"/>
        </w:rPr>
        <w:t xml:space="preserve"> </w:t>
      </w:r>
      <w:proofErr w:type="spellStart"/>
      <w:r w:rsidRPr="0073144F">
        <w:rPr>
          <w:rFonts w:eastAsia="Times New Roman"/>
          <w:lang w:val="ro-RO"/>
        </w:rPr>
        <w:t>Naţionale</w:t>
      </w:r>
      <w:proofErr w:type="spellEnd"/>
      <w:r w:rsidRPr="0073144F">
        <w:rPr>
          <w:rFonts w:eastAsia="Times New Roman"/>
          <w:lang w:val="ro-RO"/>
        </w:rPr>
        <w:t xml:space="preserve"> de Reglementare pentru Serviciile Comunitare de </w:t>
      </w:r>
      <w:proofErr w:type="spellStart"/>
      <w:r w:rsidRPr="0073144F">
        <w:rPr>
          <w:rFonts w:eastAsia="Times New Roman"/>
          <w:lang w:val="ro-RO"/>
        </w:rPr>
        <w:t>Utilităţi</w:t>
      </w:r>
      <w:proofErr w:type="spellEnd"/>
      <w:r w:rsidRPr="0073144F">
        <w:rPr>
          <w:rFonts w:eastAsia="Times New Roman"/>
          <w:lang w:val="ro-RO"/>
        </w:rPr>
        <w:t xml:space="preserve"> Publice în vigoare.</w:t>
      </w:r>
    </w:p>
    <w:p w14:paraId="522E57C4" w14:textId="77777777" w:rsidR="00A93174" w:rsidRDefault="00D45D42" w:rsidP="00D45D42">
      <w:pPr>
        <w:pStyle w:val="NormalWeb"/>
        <w:spacing w:before="0" w:beforeAutospacing="0" w:after="240" w:afterAutospacing="0"/>
        <w:jc w:val="both"/>
        <w:rPr>
          <w:rFonts w:eastAsia="Times New Roman"/>
          <w:lang w:val="ro-RO"/>
        </w:rPr>
      </w:pPr>
      <w:r w:rsidRPr="0073144F">
        <w:rPr>
          <w:rFonts w:eastAsia="Times New Roman"/>
          <w:lang w:val="ro-RO"/>
        </w:rPr>
        <w:br/>
      </w:r>
      <w:r w:rsidRPr="0073144F">
        <w:rPr>
          <w:rFonts w:eastAsia="Times New Roman"/>
          <w:lang w:val="ro-RO"/>
        </w:rPr>
        <w:t> </w:t>
      </w:r>
      <w:r w:rsidRPr="0073144F">
        <w:rPr>
          <w:rFonts w:eastAsia="Times New Roman"/>
          <w:lang w:val="ro-RO"/>
        </w:rPr>
        <w:t> </w:t>
      </w:r>
      <w:r w:rsidRPr="0073144F">
        <w:rPr>
          <w:rFonts w:eastAsia="Times New Roman"/>
          <w:lang w:val="ro-RO"/>
        </w:rPr>
        <w:t>Data ................</w:t>
      </w:r>
    </w:p>
    <w:p w14:paraId="0A9D583E" w14:textId="77777777" w:rsidR="00A93174" w:rsidRDefault="00D45D42" w:rsidP="00D45D42">
      <w:pPr>
        <w:pStyle w:val="NormalWeb"/>
        <w:spacing w:before="0" w:beforeAutospacing="0" w:after="240" w:afterAutospacing="0"/>
        <w:jc w:val="both"/>
        <w:rPr>
          <w:rFonts w:eastAsia="Times New Roman"/>
          <w:lang w:val="ro-RO"/>
        </w:rPr>
      </w:pPr>
      <w:r w:rsidRPr="0073144F">
        <w:rPr>
          <w:rFonts w:eastAsia="Times New Roman"/>
          <w:lang w:val="ro-RO"/>
        </w:rPr>
        <w:t>Reprezentant legal,</w:t>
      </w:r>
    </w:p>
    <w:p w14:paraId="043979D6" w14:textId="77777777" w:rsidR="00A93174" w:rsidRDefault="00D45D42" w:rsidP="00D45D42">
      <w:pPr>
        <w:pStyle w:val="NormalWeb"/>
        <w:spacing w:before="0" w:beforeAutospacing="0" w:after="240" w:afterAutospacing="0"/>
        <w:jc w:val="both"/>
        <w:rPr>
          <w:rFonts w:eastAsia="Times New Roman"/>
          <w:lang w:val="ro-RO"/>
        </w:rPr>
      </w:pPr>
      <w:r w:rsidRPr="0073144F">
        <w:rPr>
          <w:rFonts w:eastAsia="Times New Roman"/>
          <w:lang w:val="ro-RO"/>
        </w:rPr>
        <w:br/>
      </w:r>
      <w:r w:rsidRPr="0073144F">
        <w:rPr>
          <w:rFonts w:eastAsia="Times New Roman"/>
          <w:lang w:val="ro-RO"/>
        </w:rPr>
        <w:t> </w:t>
      </w:r>
      <w:r w:rsidRPr="0073144F">
        <w:rPr>
          <w:rFonts w:eastAsia="Times New Roman"/>
          <w:lang w:val="ro-RO"/>
        </w:rPr>
        <w:t> </w:t>
      </w:r>
      <w:r w:rsidRPr="0073144F">
        <w:rPr>
          <w:rFonts w:eastAsia="Times New Roman"/>
          <w:lang w:val="ro-RO"/>
        </w:rPr>
        <w:t>......................................................</w:t>
      </w:r>
    </w:p>
    <w:p w14:paraId="243A1CF8" w14:textId="77777777" w:rsidR="00A93174" w:rsidRDefault="00D45D42" w:rsidP="00D45D42">
      <w:pPr>
        <w:pStyle w:val="NormalWeb"/>
        <w:spacing w:before="0" w:beforeAutospacing="0" w:after="240" w:afterAutospacing="0"/>
        <w:jc w:val="both"/>
        <w:rPr>
          <w:rFonts w:eastAsia="Times New Roman"/>
          <w:lang w:val="ro-RO"/>
        </w:rPr>
      </w:pPr>
      <w:r w:rsidRPr="0073144F">
        <w:rPr>
          <w:rFonts w:eastAsia="Times New Roman"/>
          <w:lang w:val="ro-RO"/>
        </w:rPr>
        <w:br/>
      </w:r>
      <w:r w:rsidRPr="0073144F">
        <w:rPr>
          <w:rFonts w:eastAsia="Times New Roman"/>
          <w:lang w:val="ro-RO"/>
        </w:rPr>
        <w:t> </w:t>
      </w:r>
      <w:r w:rsidRPr="0073144F">
        <w:rPr>
          <w:rFonts w:eastAsia="Times New Roman"/>
          <w:lang w:val="ro-RO"/>
        </w:rPr>
        <w:t> </w:t>
      </w:r>
      <w:r w:rsidRPr="0073144F">
        <w:rPr>
          <w:rFonts w:eastAsia="Times New Roman"/>
          <w:lang w:val="ro-RO"/>
        </w:rPr>
        <w:t xml:space="preserve">(numele </w:t>
      </w:r>
      <w:proofErr w:type="spellStart"/>
      <w:r w:rsidRPr="0073144F">
        <w:rPr>
          <w:rFonts w:eastAsia="Times New Roman"/>
          <w:lang w:val="ro-RO"/>
        </w:rPr>
        <w:t>şi</w:t>
      </w:r>
      <w:proofErr w:type="spellEnd"/>
      <w:r w:rsidRPr="0073144F">
        <w:rPr>
          <w:rFonts w:eastAsia="Times New Roman"/>
          <w:lang w:val="ro-RO"/>
        </w:rPr>
        <w:t xml:space="preserve"> prenumele în clar)</w:t>
      </w:r>
    </w:p>
    <w:p w14:paraId="2198DDD9" w14:textId="77777777" w:rsidR="00A93174" w:rsidRDefault="00D45D42" w:rsidP="00D45D42">
      <w:pPr>
        <w:pStyle w:val="NormalWeb"/>
        <w:spacing w:before="0" w:beforeAutospacing="0" w:after="240" w:afterAutospacing="0"/>
        <w:jc w:val="both"/>
        <w:rPr>
          <w:rFonts w:eastAsia="Times New Roman"/>
          <w:lang w:val="ro-RO"/>
        </w:rPr>
      </w:pPr>
      <w:r w:rsidRPr="0073144F">
        <w:rPr>
          <w:rFonts w:eastAsia="Times New Roman"/>
          <w:lang w:val="ro-RO"/>
        </w:rPr>
        <w:br/>
      </w:r>
      <w:r w:rsidRPr="0073144F">
        <w:rPr>
          <w:rFonts w:eastAsia="Times New Roman"/>
          <w:lang w:val="ro-RO"/>
        </w:rPr>
        <w:t> </w:t>
      </w:r>
      <w:r w:rsidRPr="0073144F">
        <w:rPr>
          <w:rFonts w:eastAsia="Times New Roman"/>
          <w:lang w:val="ro-RO"/>
        </w:rPr>
        <w:t> </w:t>
      </w:r>
      <w:r w:rsidRPr="0073144F">
        <w:rPr>
          <w:rFonts w:eastAsia="Times New Roman"/>
          <w:lang w:val="ro-RO"/>
        </w:rPr>
        <w:t>Semnătura</w:t>
      </w:r>
      <w:r w:rsidRPr="0073144F">
        <w:rPr>
          <w:rFonts w:eastAsia="Times New Roman"/>
          <w:lang w:val="ro-RO"/>
        </w:rPr>
        <w:br/>
      </w:r>
      <w:r w:rsidRPr="0073144F">
        <w:rPr>
          <w:rFonts w:eastAsia="Times New Roman"/>
          <w:lang w:val="ro-RO"/>
        </w:rPr>
        <w:t> </w:t>
      </w:r>
      <w:r w:rsidRPr="0073144F">
        <w:rPr>
          <w:rFonts w:eastAsia="Times New Roman"/>
          <w:lang w:val="ro-RO"/>
        </w:rPr>
        <w:t> </w:t>
      </w:r>
      <w:bookmarkStart w:id="90" w:name="An8"/>
      <w:r w:rsidRPr="0073144F">
        <w:rPr>
          <w:rFonts w:eastAsia="Times New Roman"/>
          <w:lang w:val="ro-RO"/>
        </w:rPr>
        <w:t>ANEXA 8</w:t>
      </w:r>
      <w:bookmarkEnd w:id="90"/>
    </w:p>
    <w:p w14:paraId="52EA2401" w14:textId="77777777" w:rsidR="00A93174" w:rsidRDefault="00D45D42" w:rsidP="00D45D42">
      <w:pPr>
        <w:pStyle w:val="NormalWeb"/>
        <w:spacing w:before="0" w:beforeAutospacing="0" w:after="240" w:afterAutospacing="0"/>
        <w:jc w:val="both"/>
        <w:rPr>
          <w:rFonts w:eastAsia="Times New Roman"/>
          <w:lang w:val="ro-RO"/>
        </w:rPr>
      </w:pPr>
      <w:r w:rsidRPr="0073144F">
        <w:rPr>
          <w:rFonts w:eastAsia="Times New Roman"/>
          <w:lang w:val="ro-RO"/>
        </w:rPr>
        <w:br/>
      </w:r>
      <w:r w:rsidRPr="0073144F">
        <w:rPr>
          <w:rFonts w:eastAsia="Times New Roman"/>
          <w:lang w:val="ro-RO"/>
        </w:rPr>
        <w:br/>
      </w:r>
      <w:r w:rsidRPr="0073144F">
        <w:rPr>
          <w:rFonts w:eastAsia="Times New Roman"/>
          <w:lang w:val="ro-RO"/>
        </w:rPr>
        <w:t> </w:t>
      </w:r>
      <w:r w:rsidRPr="0073144F">
        <w:rPr>
          <w:rFonts w:eastAsia="Times New Roman"/>
          <w:lang w:val="ro-RO"/>
        </w:rPr>
        <w:t> </w:t>
      </w:r>
      <w:r w:rsidRPr="0073144F">
        <w:rPr>
          <w:rFonts w:eastAsia="Times New Roman"/>
          <w:lang w:val="ro-RO"/>
        </w:rPr>
        <w:t>la regulament</w:t>
      </w:r>
    </w:p>
    <w:p w14:paraId="30CA59EC" w14:textId="77777777" w:rsidR="00A93174" w:rsidRDefault="00D45D42" w:rsidP="00D45D42">
      <w:pPr>
        <w:pStyle w:val="NormalWeb"/>
        <w:spacing w:before="0" w:beforeAutospacing="0" w:after="240" w:afterAutospacing="0"/>
        <w:jc w:val="both"/>
        <w:rPr>
          <w:rFonts w:eastAsia="Times New Roman"/>
          <w:lang w:val="ro-RO"/>
        </w:rPr>
      </w:pPr>
      <w:r w:rsidRPr="0073144F">
        <w:rPr>
          <w:rFonts w:eastAsia="Times New Roman"/>
          <w:lang w:val="ro-RO"/>
        </w:rPr>
        <w:br/>
      </w:r>
      <w:r w:rsidRPr="0073144F">
        <w:rPr>
          <w:rFonts w:eastAsia="Times New Roman"/>
          <w:lang w:val="ro-RO"/>
        </w:rPr>
        <w:t> </w:t>
      </w:r>
      <w:r w:rsidRPr="0073144F">
        <w:rPr>
          <w:rFonts w:eastAsia="Times New Roman"/>
          <w:lang w:val="ro-RO"/>
        </w:rPr>
        <w:t> </w:t>
      </w:r>
      <w:r w:rsidRPr="0073144F">
        <w:rPr>
          <w:rFonts w:eastAsia="Times New Roman"/>
          <w:lang w:val="ro-RO"/>
        </w:rPr>
        <w:t>*) Anexa nr. 8 este reprodusă în facsimil.</w:t>
      </w:r>
    </w:p>
    <w:p w14:paraId="3BEA4625" w14:textId="77777777" w:rsidR="00A93174" w:rsidRDefault="00D45D42" w:rsidP="00D45D42">
      <w:pPr>
        <w:pStyle w:val="NormalWeb"/>
        <w:spacing w:before="0" w:beforeAutospacing="0" w:after="240" w:afterAutospacing="0"/>
        <w:jc w:val="both"/>
        <w:rPr>
          <w:rFonts w:eastAsia="Times New Roman"/>
          <w:lang w:val="ro-RO"/>
        </w:rPr>
      </w:pPr>
      <w:r w:rsidRPr="0073144F">
        <w:rPr>
          <w:rFonts w:eastAsia="Times New Roman"/>
          <w:lang w:val="ro-RO"/>
        </w:rPr>
        <w:br/>
        <w:t> (a se vedea imaginea asociată)</w:t>
      </w:r>
    </w:p>
    <w:p w14:paraId="49E29BC6" w14:textId="2591D9BA" w:rsidR="00D45D42" w:rsidRPr="00A93174" w:rsidRDefault="00D45D42" w:rsidP="00D45D42">
      <w:pPr>
        <w:pStyle w:val="NormalWeb"/>
        <w:spacing w:before="0" w:beforeAutospacing="0" w:after="240" w:afterAutospacing="0"/>
        <w:jc w:val="both"/>
        <w:rPr>
          <w:rFonts w:eastAsia="Times New Roman"/>
          <w:lang w:val="ro-RO"/>
        </w:rPr>
      </w:pPr>
      <w:r w:rsidRPr="0073144F">
        <w:rPr>
          <w:rFonts w:eastAsia="Times New Roman"/>
          <w:lang w:val="ro-RO"/>
        </w:rPr>
        <w:br/>
      </w:r>
      <w:r w:rsidRPr="0073144F">
        <w:rPr>
          <w:rFonts w:eastAsia="Times New Roman"/>
          <w:lang w:val="ro-RO"/>
        </w:rPr>
        <w:br/>
      </w:r>
    </w:p>
    <w:p w14:paraId="34CE78B3" w14:textId="5AB60F36" w:rsidR="00A85ECC" w:rsidRPr="0073144F" w:rsidRDefault="00A85ECC" w:rsidP="00D45D42">
      <w:pPr>
        <w:rPr>
          <w:rFonts w:ascii="Times New Roman" w:hAnsi="Times New Roman"/>
          <w:sz w:val="24"/>
          <w:szCs w:val="24"/>
          <w:lang w:val="ro-RO"/>
        </w:rPr>
      </w:pPr>
    </w:p>
    <w:p w14:paraId="53312735" w14:textId="77777777" w:rsidR="00DF1F5E" w:rsidRPr="0073144F" w:rsidRDefault="00DF1F5E">
      <w:pPr>
        <w:rPr>
          <w:rFonts w:ascii="Times New Roman" w:hAnsi="Times New Roman"/>
          <w:sz w:val="24"/>
          <w:szCs w:val="24"/>
          <w:lang w:val="ro-RO"/>
        </w:rPr>
      </w:pPr>
    </w:p>
    <w:sectPr w:rsidR="00DF1F5E" w:rsidRPr="00731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B7"/>
    <w:rsid w:val="000A4EFD"/>
    <w:rsid w:val="00117F6B"/>
    <w:rsid w:val="00203D63"/>
    <w:rsid w:val="00213223"/>
    <w:rsid w:val="00350A3B"/>
    <w:rsid w:val="003D177C"/>
    <w:rsid w:val="003F7E92"/>
    <w:rsid w:val="0051682E"/>
    <w:rsid w:val="006C32BF"/>
    <w:rsid w:val="0073144F"/>
    <w:rsid w:val="007352B9"/>
    <w:rsid w:val="007E3D0F"/>
    <w:rsid w:val="009219D0"/>
    <w:rsid w:val="009E188C"/>
    <w:rsid w:val="00A85ECC"/>
    <w:rsid w:val="00A93174"/>
    <w:rsid w:val="00B25CD9"/>
    <w:rsid w:val="00CF11FB"/>
    <w:rsid w:val="00D45D42"/>
    <w:rsid w:val="00D5730F"/>
    <w:rsid w:val="00D6659E"/>
    <w:rsid w:val="00DF1F5E"/>
    <w:rsid w:val="00F61D4D"/>
    <w:rsid w:val="00F8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ED390"/>
  <w15:chartTrackingRefBased/>
  <w15:docId w15:val="{9EB93D8D-5F12-44C2-B8DE-D0EDB53C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42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45D42"/>
  </w:style>
  <w:style w:type="paragraph" w:customStyle="1" w:styleId="msonormal0">
    <w:name w:val="msonormal"/>
    <w:basedOn w:val="Normal"/>
    <w:rsid w:val="00D45D42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45D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D42"/>
    <w:rPr>
      <w:color w:val="800080"/>
      <w:u w:val="single"/>
    </w:rPr>
  </w:style>
  <w:style w:type="character" w:customStyle="1" w:styleId="panchor">
    <w:name w:val="panchor"/>
    <w:basedOn w:val="DefaultParagraphFont"/>
    <w:rsid w:val="00D45D4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5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5D4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45D42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styleId="TableGrid">
    <w:name w:val="Table Grid"/>
    <w:basedOn w:val="TableNormal"/>
    <w:uiPriority w:val="39"/>
    <w:rsid w:val="006C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9613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.anrsc.ro/oficiale/afis.php?f=265457&amp;frame=2&amp;link=&amp;datavig=2023-03-02&amp;screen=0&amp;frmPrint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14524</Words>
  <Characters>82792</Characters>
  <Application>Microsoft Office Word</Application>
  <DocSecurity>0</DocSecurity>
  <Lines>689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Vartolomei</dc:creator>
  <cp:keywords/>
  <dc:description/>
  <cp:lastModifiedBy>Florina Vartolomei</cp:lastModifiedBy>
  <cp:revision>2</cp:revision>
  <dcterms:created xsi:type="dcterms:W3CDTF">2023-03-06T08:27:00Z</dcterms:created>
  <dcterms:modified xsi:type="dcterms:W3CDTF">2023-03-06T08:27:00Z</dcterms:modified>
</cp:coreProperties>
</file>