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5C24DD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  <w:lang w:val="en-US"/>
        </w:rPr>
      </w:pPr>
    </w:p>
    <w:p w14:paraId="228139E4" w14:textId="6744D550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0A49C2">
        <w:rPr>
          <w:rFonts w:ascii="Arial" w:hAnsi="Arial" w:cs="Arial"/>
          <w:noProof w:val="0"/>
        </w:rPr>
        <w:t>21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5EE9C757" w:rsidR="00B54589" w:rsidRPr="00B54589" w:rsidRDefault="00903962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064E8">
        <w:rPr>
          <w:rFonts w:ascii="Arial" w:hAnsi="Arial" w:cs="Arial"/>
          <w:sz w:val="28"/>
          <w:szCs w:val="28"/>
          <w:u w:val="single"/>
        </w:rPr>
        <w:t xml:space="preserve">Solicitare licenţă pentru </w:t>
      </w:r>
      <w:r w:rsidR="00641613" w:rsidRPr="00641613">
        <w:rPr>
          <w:rFonts w:ascii="Arial" w:hAnsi="Arial" w:cs="Arial"/>
          <w:sz w:val="28"/>
          <w:szCs w:val="28"/>
          <w:u w:val="single"/>
        </w:rPr>
        <w:t>serviciul de iluminat public</w:t>
      </w:r>
      <w:r w:rsidRPr="00B064E8">
        <w:rPr>
          <w:rFonts w:ascii="Arial" w:hAnsi="Arial" w:cs="Arial"/>
          <w:sz w:val="28"/>
          <w:szCs w:val="28"/>
          <w:u w:val="single"/>
        </w:rPr>
        <w:t xml:space="preserve">, </w:t>
      </w:r>
      <w:r w:rsidR="00B260BF">
        <w:rPr>
          <w:rFonts w:ascii="Arial" w:hAnsi="Arial" w:cs="Arial"/>
          <w:sz w:val="28"/>
          <w:szCs w:val="28"/>
          <w:u w:val="single"/>
        </w:rPr>
        <w:t>prestat</w:t>
      </w:r>
      <w:r w:rsidRPr="00B064E8">
        <w:rPr>
          <w:rFonts w:ascii="Arial" w:hAnsi="Arial" w:cs="Arial"/>
          <w:sz w:val="28"/>
          <w:szCs w:val="28"/>
          <w:u w:val="single"/>
        </w:rPr>
        <w:t xml:space="preserve"> în modalitatea gestiunii directe de către societăţi cu statut de operatori regionali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6FC2E8FE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A46183">
        <w:rPr>
          <w:rFonts w:ascii="Arial" w:hAnsi="Arial" w:cs="Arial"/>
          <w:b w:val="0"/>
          <w:noProof w:val="0"/>
          <w:sz w:val="28"/>
          <w:szCs w:val="28"/>
        </w:rPr>
        <w:t>d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BD4EF7B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0647B6F9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400BAF74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22B7625E" w:rsidR="00B54589" w:rsidRPr="00903962" w:rsidRDefault="00A46183" w:rsidP="00EC776D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angajat de care dispune la data solicitării licenței, autorizat de c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ăt</w:t>
      </w: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re Autoritatea Națională de Reglementare în Domeniul Energiei (A.N.R.E.) în ocupația de electrician, pe grade de autorizare, ori atestatul acordat de A.N.R.E. pentru executarea de lucrări în instalațiile electrice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F3100D2" w14:textId="2E89A86C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t>copie după Certificatul de înscriere în Registrul asociaţiilor şi fundaţiilor, a asociaţiei de dezvoltare intercomunitară, care s-a constituit în scopul realizării serviciului pentru care solicitantul a formulat cererea de eliberare a licenţei;</w:t>
      </w:r>
    </w:p>
    <w:p w14:paraId="720EFF9D" w14:textId="372FA382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t>copie după hotărârile adoptate de autorităţile administraţiei publice locale privind asocierea în vederea realizării în comun a serviciului, prin intermediul asociaţiei de dezvoltare intercomunitară (ADI), din care să rezulte mandatul acordat ADI pentru delegarea gestiunii, respectiv aprobarea regulamentului propriu al serviciului şi a caietului de sarcini al serviciului etc. şi, după caz, acordarea mandatului special pentru aprobarea prețurilor/tarifelor</w:t>
      </w:r>
      <w:r w:rsidR="005C24DD"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0A49C2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A49C2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55A4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24DD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1613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3962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46183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260BF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52427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76D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4355</TotalTime>
  <Pages>2</Pages>
  <Words>720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29</cp:revision>
  <cp:lastPrinted>2023-03-14T06:55:00Z</cp:lastPrinted>
  <dcterms:created xsi:type="dcterms:W3CDTF">2021-10-13T09:59:00Z</dcterms:created>
  <dcterms:modified xsi:type="dcterms:W3CDTF">2023-03-15T13:07:00Z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