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6D3B" w14:textId="77777777" w:rsidR="00000000" w:rsidRDefault="00000000">
      <w:pPr>
        <w:autoSpaceDE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ahoma" w:eastAsia="Times New Roman" w:hAnsi="Tahoma" w:cs="Tahoma"/>
          <w:sz w:val="24"/>
          <w:szCs w:val="24"/>
          <w:lang w:val="ro-RO"/>
        </w:rPr>
        <w:t>﻿</w:t>
      </w:r>
    </w:p>
    <w:p w14:paraId="0D4C67CC" w14:textId="77777777" w:rsidR="00000000" w:rsidRDefault="00000000">
      <w:pPr>
        <w:pStyle w:val="NormalWeb"/>
        <w:spacing w:before="0" w:beforeAutospacing="0" w:after="0" w:afterAutospacing="0"/>
        <w:jc w:val="center"/>
        <w:rPr>
          <w:lang w:val="ro-RO"/>
        </w:rPr>
      </w:pPr>
      <w:r>
        <w:rPr>
          <w:b/>
          <w:bCs/>
          <w:lang w:val="ro-RO"/>
        </w:rPr>
        <w:t>Ordinul președintelui A.N.R.S.C. nr. 687 din 4 decembrie 2024</w:t>
      </w:r>
    </w:p>
    <w:p w14:paraId="4736BE26" w14:textId="77777777" w:rsidR="00000000" w:rsidRDefault="00000000">
      <w:pPr>
        <w:pStyle w:val="NormalWeb"/>
        <w:spacing w:before="0" w:beforeAutospacing="0" w:after="240" w:afterAutospacing="0"/>
        <w:jc w:val="center"/>
        <w:rPr>
          <w:lang w:val="ro-RO"/>
        </w:rPr>
      </w:pPr>
      <w:r>
        <w:rPr>
          <w:lang w:val="ro-RO"/>
        </w:rPr>
        <w:t>privind modificarea tarifelor de acordare și menținere a licențelor/autorizațiilor eliberate în domeniul serviciilor de utilități publice aflate în sfera de reglementare a Autorității Naționale de Reglementare pentru Serviciile Comunitare de Utilități Publice</w:t>
      </w:r>
    </w:p>
    <w:p w14:paraId="1A2984C2" w14:textId="77777777" w:rsidR="00000000" w:rsidRDefault="00000000">
      <w:pPr>
        <w:autoSpaceDE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5D6CEDB" w14:textId="77777777" w:rsidR="00000000" w:rsidRDefault="00000000">
      <w:pPr>
        <w:autoSpaceDE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>Având în vedere dispozițiile:</w:t>
      </w:r>
    </w:p>
    <w:p w14:paraId="5CCA933B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- art. 65 alin. (1) din Regulamentul privind acordarea licențelor în domeniul serviciilor de utilități publice aflate în sfera de reglementare a Autorității Naționale de Reglementare pentru Serviciile Comunitare de Utilități Publice, aprobat prin Ordinul președintelui Autorității Naționale de Reglementare pentru Serviciile Comunitare de Utilități Publice nr. 100/2023, cu modificările ulterioare;</w:t>
      </w:r>
    </w:p>
    <w:p w14:paraId="627F18F2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0ECE5F0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– art. 19 alin. (6) din Regulamentul-cadru de autorizare a autorităților de autorizare pentru serviciile publice de transport local și județean de persoane, aprobat prin Ordinul președintelui Autorității Naționale de Reglementare pentru Serviciile Comunitare de Utilități Publice nr. 206/2007, cu modificările ulterioare;</w:t>
      </w:r>
    </w:p>
    <w:p w14:paraId="5B3E02D9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50036CA" w14:textId="77777777" w:rsidR="00000000" w:rsidRDefault="00000000">
      <w:pPr>
        <w:pStyle w:val="NormalWeb"/>
        <w:spacing w:before="0" w:beforeAutospacing="0" w:after="24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– Referatului comun de aprobare al Direcției financiar, contabilitate, administrativ și al Direcției reglementări, autorizări, prețuri și tarife nr. 14.175 din 3.12.2024, </w:t>
      </w:r>
    </w:p>
    <w:p w14:paraId="2442DC2B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în temeiul prevederilor art. 4 alin. (4) din Regulamentul de organizare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funcţionare</w:t>
      </w:r>
      <w:proofErr w:type="spellEnd"/>
      <w:r>
        <w:rPr>
          <w:lang w:val="ro-RO"/>
        </w:rPr>
        <w:t xml:space="preserve"> a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de Reglementare pentru 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- A.N.R.S.C., aprobat prin Ordinul </w:t>
      </w:r>
      <w:proofErr w:type="spellStart"/>
      <w:r>
        <w:rPr>
          <w:lang w:val="ro-RO"/>
        </w:rPr>
        <w:t>preşedintelui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de Reglementare pentru 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nr. 22/2017,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</w:t>
      </w:r>
    </w:p>
    <w:p w14:paraId="34052FF8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</w:p>
    <w:p w14:paraId="460E0879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367D975" w14:textId="77777777" w:rsidR="00000000" w:rsidRDefault="00000000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proofErr w:type="spellStart"/>
      <w:r>
        <w:rPr>
          <w:b/>
          <w:bCs/>
          <w:lang w:val="ro-RO"/>
        </w:rPr>
        <w:t>preşedintele</w:t>
      </w:r>
      <w:proofErr w:type="spellEnd"/>
      <w:r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Autorităţii</w:t>
      </w:r>
      <w:proofErr w:type="spellEnd"/>
      <w:r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Naţionale</w:t>
      </w:r>
      <w:proofErr w:type="spellEnd"/>
      <w:r>
        <w:rPr>
          <w:b/>
          <w:bCs/>
          <w:lang w:val="ro-RO"/>
        </w:rPr>
        <w:t xml:space="preserve"> de Reglementare pentru Serviciile Comunitare de </w:t>
      </w:r>
      <w:proofErr w:type="spellStart"/>
      <w:r>
        <w:rPr>
          <w:b/>
          <w:bCs/>
          <w:lang w:val="ro-RO"/>
        </w:rPr>
        <w:t>Utilităţi</w:t>
      </w:r>
      <w:proofErr w:type="spellEnd"/>
      <w:r>
        <w:rPr>
          <w:b/>
          <w:bCs/>
          <w:lang w:val="ro-RO"/>
        </w:rPr>
        <w:t xml:space="preserve"> Publice emite prezentul ordin.</w:t>
      </w:r>
    </w:p>
    <w:p w14:paraId="620E2CA0" w14:textId="77777777" w:rsidR="00000000" w:rsidRDefault="00000000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</w:p>
    <w:p w14:paraId="54D2EF22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I</w:t>
      </w:r>
    </w:p>
    <w:p w14:paraId="3B2CD29A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Anexa nr. 6 la Regulamentul privind acordarea </w:t>
      </w:r>
      <w:proofErr w:type="spellStart"/>
      <w:r>
        <w:rPr>
          <w:lang w:val="ro-RO"/>
        </w:rPr>
        <w:t>licenţelor</w:t>
      </w:r>
      <w:proofErr w:type="spellEnd"/>
      <w:r>
        <w:rPr>
          <w:lang w:val="ro-RO"/>
        </w:rPr>
        <w:t xml:space="preserve"> în domeniul serviciilor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aflate în sfera de reglementare a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de Reglementare pentru 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Publice, aprobat prin Ordinul </w:t>
      </w:r>
      <w:proofErr w:type="spellStart"/>
      <w:r>
        <w:rPr>
          <w:lang w:val="ro-RO"/>
        </w:rPr>
        <w:t>preşedintelui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de Reglementare pentru 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nr. 100/2023, publicat în Monitorul Oficial al României, Partea I, nr. 181 din 3 martie 2023, cu modificările ulterioare, se modifică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</w:t>
      </w:r>
      <w:proofErr w:type="spellStart"/>
      <w:r>
        <w:rPr>
          <w:lang w:val="ro-RO"/>
        </w:rPr>
        <w:t>înlocuieşte</w:t>
      </w:r>
      <w:proofErr w:type="spellEnd"/>
      <w:r>
        <w:rPr>
          <w:lang w:val="ro-RO"/>
        </w:rPr>
        <w:t xml:space="preserve"> cu anexa care face parte integrantă din prezentul ordin.</w:t>
      </w:r>
    </w:p>
    <w:p w14:paraId="41984353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95B97C7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II</w:t>
      </w:r>
    </w:p>
    <w:p w14:paraId="19DA71DB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La articolul 19 din Regulamentul-cadru de autorizare a </w:t>
      </w:r>
      <w:proofErr w:type="spellStart"/>
      <w:r>
        <w:rPr>
          <w:lang w:val="ro-RO"/>
        </w:rPr>
        <w:t>autorităţilor</w:t>
      </w:r>
      <w:proofErr w:type="spellEnd"/>
      <w:r>
        <w:rPr>
          <w:lang w:val="ro-RO"/>
        </w:rPr>
        <w:t xml:space="preserve"> de autorizare pentru serviciile publice de transport local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judeţean</w:t>
      </w:r>
      <w:proofErr w:type="spellEnd"/>
      <w:r>
        <w:rPr>
          <w:lang w:val="ro-RO"/>
        </w:rPr>
        <w:t xml:space="preserve"> de persoane, aprobat prin Ordinul </w:t>
      </w:r>
      <w:proofErr w:type="spellStart"/>
      <w:r>
        <w:rPr>
          <w:lang w:val="ro-RO"/>
        </w:rPr>
        <w:t>preşedintelui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de Reglementare pentru 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nr. 206/2007, publicat în Monitorul Oficial al României, Partea I, nr. 756 din 7 noiembrie 2007, cu modificările ulterioare, alineatul (1) se modifică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va avea următorul cuprins:</w:t>
      </w:r>
    </w:p>
    <w:p w14:paraId="6C4E99C0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"ART. 19</w:t>
      </w:r>
    </w:p>
    <w:p w14:paraId="1E6D47A0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Pentru eliberarea </w:t>
      </w:r>
      <w:proofErr w:type="spellStart"/>
      <w:r>
        <w:rPr>
          <w:lang w:val="ro-RO"/>
        </w:rPr>
        <w:t>autorizaţiei</w:t>
      </w:r>
      <w:proofErr w:type="spellEnd"/>
      <w:r>
        <w:rPr>
          <w:lang w:val="ro-RO"/>
        </w:rPr>
        <w:t xml:space="preserve">, A.N.R.S.C. percepe un tarif de acordare a </w:t>
      </w:r>
      <w:proofErr w:type="spellStart"/>
      <w:r>
        <w:rPr>
          <w:lang w:val="ro-RO"/>
        </w:rPr>
        <w:t>autorizaţiei</w:t>
      </w:r>
      <w:proofErr w:type="spellEnd"/>
      <w:r>
        <w:rPr>
          <w:lang w:val="ro-RO"/>
        </w:rPr>
        <w:t xml:space="preserve"> de:</w:t>
      </w:r>
    </w:p>
    <w:p w14:paraId="616175C0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a) 3.884 lei pentru </w:t>
      </w:r>
      <w:proofErr w:type="spellStart"/>
      <w:r>
        <w:rPr>
          <w:lang w:val="ro-RO"/>
        </w:rPr>
        <w:t>unităţi</w:t>
      </w:r>
      <w:proofErr w:type="spellEnd"/>
      <w:r>
        <w:rPr>
          <w:lang w:val="ro-RO"/>
        </w:rPr>
        <w:t xml:space="preserve"> administrativ-teritoriale cu peste 300.000 de locuitori;</w:t>
      </w:r>
    </w:p>
    <w:p w14:paraId="72EF4287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1.960 lei pentru </w:t>
      </w:r>
      <w:proofErr w:type="spellStart"/>
      <w:r>
        <w:rPr>
          <w:lang w:val="ro-RO"/>
        </w:rPr>
        <w:t>unităţi</w:t>
      </w:r>
      <w:proofErr w:type="spellEnd"/>
      <w:r>
        <w:rPr>
          <w:lang w:val="ro-RO"/>
        </w:rPr>
        <w:t xml:space="preserve"> administrativ-teritoriale având între 50.000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300.000 de locuitori inclusiv;</w:t>
      </w:r>
    </w:p>
    <w:p w14:paraId="5FD837F1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988 lei pentru </w:t>
      </w:r>
      <w:proofErr w:type="spellStart"/>
      <w:r>
        <w:rPr>
          <w:lang w:val="ro-RO"/>
        </w:rPr>
        <w:t>unităţi</w:t>
      </w:r>
      <w:proofErr w:type="spellEnd"/>
      <w:r>
        <w:rPr>
          <w:lang w:val="ro-RO"/>
        </w:rPr>
        <w:t xml:space="preserve"> administrativ-teritoriale având între 10.000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50.000 de locuitori inclusiv;</w:t>
      </w:r>
    </w:p>
    <w:p w14:paraId="04E6FEFB" w14:textId="77777777" w:rsidR="00000000" w:rsidRDefault="00000000">
      <w:pPr>
        <w:pStyle w:val="NormalWeb"/>
        <w:spacing w:before="0" w:beforeAutospacing="0" w:after="24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414 lei pentru </w:t>
      </w:r>
      <w:proofErr w:type="spellStart"/>
      <w:r>
        <w:rPr>
          <w:lang w:val="ro-RO"/>
        </w:rPr>
        <w:t>unităţi</w:t>
      </w:r>
      <w:proofErr w:type="spellEnd"/>
      <w:r>
        <w:rPr>
          <w:lang w:val="ro-RO"/>
        </w:rPr>
        <w:t xml:space="preserve"> administrativ-teritoriale având până la 10.000 de locuitori inclusiv."</w:t>
      </w:r>
      <w:r>
        <w:rPr>
          <w:lang w:val="ro-RO"/>
        </w:rPr>
        <w:br/>
      </w:r>
    </w:p>
    <w:p w14:paraId="2CD0A246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III</w:t>
      </w:r>
    </w:p>
    <w:p w14:paraId="5AEE2F05" w14:textId="77777777" w:rsidR="00000000" w:rsidRDefault="00000000">
      <w:pPr>
        <w:pStyle w:val="NormalWeb"/>
        <w:spacing w:before="0" w:beforeAutospacing="0" w:after="24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Tarifele prevăzute la art. 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II se aplică începând cu data de 1 a lunii următoare publicării prezentului ordin în Monitorul Oficial al României, Partea I.</w:t>
      </w:r>
    </w:p>
    <w:p w14:paraId="7E8EB99D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IV</w:t>
      </w:r>
    </w:p>
    <w:p w14:paraId="4473C454" w14:textId="77777777" w:rsidR="00000000" w:rsidRDefault="00000000">
      <w:pPr>
        <w:pStyle w:val="NormalWeb"/>
        <w:spacing w:before="0" w:beforeAutospacing="0" w:after="24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Prezentul ordin se publică în Monitorul Oficial al României, Partea I.</w:t>
      </w:r>
      <w:r>
        <w:rPr>
          <w:lang w:val="ro-RO"/>
        </w:rPr>
        <w:br/>
      </w:r>
      <w:r>
        <w:rPr>
          <w:lang w:val="ro-RO"/>
        </w:rPr>
        <w:br/>
      </w:r>
    </w:p>
    <w:p w14:paraId="283FB3F1" w14:textId="77777777" w:rsidR="00000000" w:rsidRDefault="00000000">
      <w:pPr>
        <w:pStyle w:val="NormalWeb"/>
        <w:spacing w:before="0" w:beforeAutospacing="0" w:after="0" w:afterAutospacing="0"/>
        <w:jc w:val="center"/>
        <w:rPr>
          <w:lang w:val="ro-RO"/>
        </w:rPr>
      </w:pPr>
      <w:proofErr w:type="spellStart"/>
      <w:r>
        <w:rPr>
          <w:lang w:val="ro-RO"/>
        </w:rPr>
        <w:t>Preşedintele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de Reglementare pentru</w:t>
      </w:r>
    </w:p>
    <w:p w14:paraId="2EE6EDD5" w14:textId="77777777" w:rsidR="00000000" w:rsidRDefault="00000000">
      <w:pPr>
        <w:pStyle w:val="NormalWeb"/>
        <w:spacing w:before="0" w:beforeAutospacing="0" w:after="0" w:afterAutospacing="0"/>
        <w:jc w:val="center"/>
        <w:rPr>
          <w:lang w:val="ro-RO"/>
        </w:rPr>
      </w:pPr>
      <w:r>
        <w:rPr>
          <w:lang w:val="ro-RO"/>
        </w:rPr>
        <w:t xml:space="preserve">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Publice,</w:t>
      </w:r>
    </w:p>
    <w:p w14:paraId="6C3ED094" w14:textId="77777777" w:rsidR="00000000" w:rsidRDefault="00000000">
      <w:pPr>
        <w:pStyle w:val="NormalWeb"/>
        <w:spacing w:before="0" w:beforeAutospacing="0" w:after="240" w:afterAutospacing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Ionel </w:t>
      </w:r>
      <w:proofErr w:type="spellStart"/>
      <w:r>
        <w:rPr>
          <w:b/>
          <w:bCs/>
          <w:lang w:val="ro-RO"/>
        </w:rPr>
        <w:t>Tescaru</w:t>
      </w:r>
      <w:proofErr w:type="spellEnd"/>
    </w:p>
    <w:p w14:paraId="40D4B38E" w14:textId="77777777" w:rsidR="00000000" w:rsidRDefault="00000000">
      <w:pPr>
        <w:pStyle w:val="NormalWeb"/>
        <w:spacing w:before="0" w:beforeAutospacing="0" w:after="240" w:afterAutospacing="0"/>
        <w:jc w:val="center"/>
        <w:rPr>
          <w:lang w:val="ro-RO"/>
        </w:rPr>
      </w:pPr>
    </w:p>
    <w:p w14:paraId="3AF916BE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proofErr w:type="spellStart"/>
      <w:r>
        <w:rPr>
          <w:lang w:val="ro-RO"/>
        </w:rPr>
        <w:t>Bucureşti</w:t>
      </w:r>
      <w:proofErr w:type="spellEnd"/>
      <w:r>
        <w:rPr>
          <w:lang w:val="ro-RO"/>
        </w:rPr>
        <w:t>, 4 decembrie 2024.</w:t>
      </w:r>
    </w:p>
    <w:p w14:paraId="00EA4DCB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7B72543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Nr. 687.</w:t>
      </w:r>
    </w:p>
    <w:p w14:paraId="081D3DE2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4DBAB11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</w:p>
    <w:p w14:paraId="5A3E8C35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C95AFB6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582A686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03B0826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3B44662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5FD20BA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ADD62DA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A261285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1A1638B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7747C34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ACD8CEA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AA3D0EC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992E312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31E14C4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40F53FC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B15A78A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8C92D6D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8E095B4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ADBCB78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D199375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93AD9AD" w14:textId="77777777" w:rsidR="00000000" w:rsidRDefault="00000000">
      <w:pPr>
        <w:pStyle w:val="NormalWeb"/>
        <w:spacing w:before="0" w:beforeAutospacing="0" w:after="0" w:afterAutospacing="0"/>
        <w:jc w:val="right"/>
        <w:rPr>
          <w:i/>
          <w:iCs/>
          <w:lang w:val="ro-RO"/>
        </w:rPr>
      </w:pPr>
      <w:r>
        <w:rPr>
          <w:i/>
          <w:iCs/>
          <w:lang w:val="ro-RO"/>
        </w:rPr>
        <w:t xml:space="preserve">ANEXĂ </w:t>
      </w:r>
    </w:p>
    <w:p w14:paraId="11BDAA73" w14:textId="77777777" w:rsidR="00000000" w:rsidRDefault="00000000">
      <w:pPr>
        <w:pStyle w:val="NormalWeb"/>
        <w:spacing w:before="0" w:beforeAutospacing="0" w:after="0" w:afterAutospacing="0"/>
        <w:jc w:val="right"/>
        <w:rPr>
          <w:i/>
          <w:iCs/>
          <w:u w:val="single"/>
          <w:lang w:val="ro-RO"/>
        </w:rPr>
      </w:pPr>
      <w:r>
        <w:rPr>
          <w:i/>
          <w:iCs/>
          <w:u w:val="single"/>
          <w:lang w:val="ro-RO"/>
        </w:rPr>
        <w:t>(Anexa nr. 6 la regulament)</w:t>
      </w:r>
    </w:p>
    <w:p w14:paraId="3440C722" w14:textId="77777777" w:rsidR="00000000" w:rsidRDefault="00000000">
      <w:pPr>
        <w:pStyle w:val="NormalWeb"/>
        <w:spacing w:before="0" w:beforeAutospacing="0" w:after="0" w:afterAutospacing="0"/>
        <w:jc w:val="both"/>
        <w:rPr>
          <w:i/>
          <w:iCs/>
          <w:lang w:val="ro-RO"/>
        </w:rPr>
      </w:pPr>
    </w:p>
    <w:p w14:paraId="34243686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C4C7DFB" w14:textId="77777777" w:rsidR="00000000" w:rsidRDefault="00000000">
      <w:pPr>
        <w:pStyle w:val="NormalWeb"/>
        <w:spacing w:before="0" w:beforeAutospacing="0" w:after="0" w:afterAutospacing="0"/>
        <w:jc w:val="center"/>
        <w:rPr>
          <w:lang w:val="ro-RO"/>
        </w:rPr>
      </w:pPr>
      <w:r>
        <w:rPr>
          <w:lang w:val="ro-RO"/>
        </w:rPr>
        <w:t>TARIFE</w:t>
      </w:r>
    </w:p>
    <w:p w14:paraId="4D89F514" w14:textId="77777777" w:rsidR="00000000" w:rsidRDefault="00000000">
      <w:pPr>
        <w:pStyle w:val="NormalWeb"/>
        <w:spacing w:before="0" w:beforeAutospacing="0" w:after="0" w:afterAutospacing="0"/>
        <w:jc w:val="center"/>
        <w:rPr>
          <w:lang w:val="ro-RO"/>
        </w:rPr>
      </w:pPr>
      <w:r>
        <w:rPr>
          <w:lang w:val="ro-RO"/>
        </w:rPr>
        <w:t xml:space="preserve"> pentru acordarea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menţinerea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licenţelor</w:t>
      </w:r>
      <w:proofErr w:type="spellEnd"/>
    </w:p>
    <w:p w14:paraId="408BD383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F3E1ADC" w14:textId="77777777" w:rsidR="00000000" w:rsidRDefault="00000000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Tarifele pentru acordarea </w:t>
      </w:r>
      <w:proofErr w:type="spellStart"/>
      <w:r>
        <w:rPr>
          <w:lang w:val="ro-RO"/>
        </w:rPr>
        <w:t>licenţelor</w:t>
      </w:r>
      <w:proofErr w:type="spellEnd"/>
      <w:r>
        <w:rPr>
          <w:lang w:val="ro-RO"/>
        </w:rPr>
        <w:t xml:space="preserve">, respectiv tarifele anuale pentru </w:t>
      </w:r>
      <w:proofErr w:type="spellStart"/>
      <w:r>
        <w:rPr>
          <w:lang w:val="ro-RO"/>
        </w:rPr>
        <w:t>menţinerea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licenţelor</w:t>
      </w:r>
      <w:proofErr w:type="spellEnd"/>
      <w:r>
        <w:rPr>
          <w:lang w:val="ro-RO"/>
        </w:rPr>
        <w:t xml:space="preserve"> sunt cele din tabelul următor:</w:t>
      </w:r>
    </w:p>
    <w:p w14:paraId="1C9954B2" w14:textId="77777777" w:rsidR="00000000" w:rsidRDefault="00000000">
      <w:pPr>
        <w:pStyle w:val="HTMLPreformatted"/>
        <w:divId w:val="639771139"/>
        <w:rPr>
          <w:sz w:val="18"/>
          <w:szCs w:val="18"/>
          <w:lang w:val="ro-RO"/>
        </w:rPr>
      </w:pPr>
    </w:p>
    <w:p w14:paraId="4153044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┌────┬────────────────┬───────────────────┐</w:t>
      </w:r>
    </w:p>
    <w:p w14:paraId="28D8334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 │Valoare tarif (lei)│</w:t>
      </w:r>
    </w:p>
    <w:p w14:paraId="0933B43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│Nr. │Serviciul/      ├──────┬──────┬─────┤</w:t>
      </w:r>
    </w:p>
    <w:p w14:paraId="1F96374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crt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.│Activitatea     │Clasa │Clasa │Clasa│</w:t>
      </w:r>
    </w:p>
    <w:p w14:paraId="60D3F56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 │1     │2     │3    │</w:t>
      </w:r>
    </w:p>
    <w:p w14:paraId="3E79B93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5EC2920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│Serviciul public│      │      │     │</w:t>
      </w:r>
    </w:p>
    <w:p w14:paraId="6968C85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   │de alimentare cu│43.200│19.200│2.330│</w:t>
      </w:r>
    </w:p>
    <w:p w14:paraId="73DBB65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│apă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    │      │      │     │</w:t>
      </w:r>
    </w:p>
    <w:p w14:paraId="4EEEC23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│canalizare      │      │      │     │</w:t>
      </w:r>
    </w:p>
    <w:p w14:paraId="389D315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01799D8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│Serviciul public│      │      │     │</w:t>
      </w:r>
    </w:p>
    <w:p w14:paraId="319D519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   │de alimentare cu│28.900│14.650│1.930│</w:t>
      </w:r>
    </w:p>
    <w:p w14:paraId="7B4F9F8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│apă             │      │      │     │</w:t>
      </w:r>
    </w:p>
    <w:p w14:paraId="38A8516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2C46C92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│Captarea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│      │      │     │</w:t>
      </w:r>
    </w:p>
    <w:p w14:paraId="32A0ECD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│3   │transportul apei│19.200│9.650 │1.380│</w:t>
      </w:r>
    </w:p>
    <w:p w14:paraId="62AAA2A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│brute           │      │      │     │</w:t>
      </w:r>
    </w:p>
    <w:p w14:paraId="472E195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4E8ED51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│4   │Tratarea apei   │11.750│6.100 │1.850│</w:t>
      </w:r>
    </w:p>
    <w:p w14:paraId="58913C2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│brute           │      │      │     │</w:t>
      </w:r>
    </w:p>
    <w:p w14:paraId="56BC8BF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1A53462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│Transportul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│      │     │</w:t>
      </w:r>
    </w:p>
    <w:p w14:paraId="07B5EB9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│5   │înmagazinarea   │12.700│6.400 │920  │</w:t>
      </w:r>
    </w:p>
    <w:p w14:paraId="691C52B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│apei potabile   │      │      │     │</w:t>
      </w:r>
    </w:p>
    <w:p w14:paraId="7E9DA27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006EE90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│6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apei│12.700│6.400 │920  │</w:t>
      </w:r>
    </w:p>
    <w:p w14:paraId="39EF838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│potabile        │      │      │     │</w:t>
      </w:r>
    </w:p>
    <w:p w14:paraId="349653F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061F582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│7   │Serviciul public│17.450│6.100 │1.210│</w:t>
      </w:r>
    </w:p>
    <w:p w14:paraId="7B85F04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 canalizare   │      │      │     │</w:t>
      </w:r>
    </w:p>
    <w:p w14:paraId="5C60271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6FC87FE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│Colectarea,     │      │      │     │</w:t>
      </w:r>
    </w:p>
    <w:p w14:paraId="79DEFBD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│transportul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│      │     │</w:t>
      </w:r>
    </w:p>
    <w:p w14:paraId="7A70089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│evacuarea apelor│      │      │     │</w:t>
      </w:r>
    </w:p>
    <w:p w14:paraId="3706B6E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│8   │uzate de la     │8.800 │3.150 │630  │</w:t>
      </w:r>
    </w:p>
    <w:p w14:paraId="17A4070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│utilizatori la  │      │      │     │</w:t>
      </w:r>
    </w:p>
    <w:p w14:paraId="0AAF419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staţiile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  │      │      │     │</w:t>
      </w:r>
    </w:p>
    <w:p w14:paraId="0074C6E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│epurare         │      │      │     │</w:t>
      </w:r>
    </w:p>
    <w:p w14:paraId="1AFE6AF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2D5AA60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│Epurarea apelor │      │      │     │</w:t>
      </w:r>
    </w:p>
    <w:p w14:paraId="099F47A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│uzate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│      │      │     │</w:t>
      </w:r>
    </w:p>
    <w:p w14:paraId="3E8C6DE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│9   │evacuarea apei  │8.800 │3.150 │630  │</w:t>
      </w:r>
    </w:p>
    <w:p w14:paraId="2C60264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│epurate în      │      │      │     │</w:t>
      </w:r>
    </w:p>
    <w:p w14:paraId="7FA8F8D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│emisar          │      │      │     │</w:t>
      </w:r>
    </w:p>
    <w:p w14:paraId="105F066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288677F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│Colectarea,     │      │      │     │</w:t>
      </w:r>
    </w:p>
    <w:p w14:paraId="49B4F59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│evacuarea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│      │     │</w:t>
      </w:r>
    </w:p>
    <w:p w14:paraId="3E3E071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│tratarea        │      │      │     │</w:t>
      </w:r>
    </w:p>
    <w:p w14:paraId="6CA3769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│adecvată a      │      │      │     │</w:t>
      </w:r>
    </w:p>
    <w:p w14:paraId="560877C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│deșeurilor din  │      │      │     │</w:t>
      </w:r>
    </w:p>
    <w:p w14:paraId="1DE73AA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│10  │gurile de       │3.750 │1.550 │630  │</w:t>
      </w:r>
    </w:p>
    <w:p w14:paraId="4AC1BEB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│scurgere a      │      │      │     │</w:t>
      </w:r>
    </w:p>
    <w:p w14:paraId="05BEF04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│apelor pluviale │      │      │     │</w:t>
      </w:r>
    </w:p>
    <w:p w14:paraId="09141C8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│și asigurarea   │      │      │     │</w:t>
      </w:r>
    </w:p>
    <w:p w14:paraId="63960C0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│funcționalității│      │      │     │</w:t>
      </w:r>
    </w:p>
    <w:p w14:paraId="0E5844D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│acestora        │      │      │     │</w:t>
      </w:r>
    </w:p>
    <w:p w14:paraId="6B56570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6A54AC3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│Evacuarea,      │      │      │     │</w:t>
      </w:r>
    </w:p>
    <w:p w14:paraId="4D5F6E5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│tratarea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│      │      │     │</w:t>
      </w:r>
    </w:p>
    <w:p w14:paraId="6119719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│depozitarea     │      │      │     │</w:t>
      </w:r>
    </w:p>
    <w:p w14:paraId="2828D56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│nămolurilor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a│      │      │     │</w:t>
      </w:r>
    </w:p>
    <w:p w14:paraId="4190895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│altor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      │      │     │</w:t>
      </w:r>
    </w:p>
    <w:p w14:paraId="60F0D6A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│11  │similare        │3.750 │1.550 │630  │</w:t>
      </w:r>
    </w:p>
    <w:p w14:paraId="1267593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│derivate din    │      │      │     │</w:t>
      </w:r>
    </w:p>
    <w:p w14:paraId="21D5CA8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activităţile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│      │     │</w:t>
      </w:r>
    </w:p>
    <w:p w14:paraId="21C75E1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│serviciului     │      │      │     │</w:t>
      </w:r>
    </w:p>
    <w:p w14:paraId="7871189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│public de       │      │      │     │</w:t>
      </w:r>
    </w:p>
    <w:p w14:paraId="25C8D48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│canalizare      │      │      │     │</w:t>
      </w:r>
    </w:p>
    <w:p w14:paraId="248D6B0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605093C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│Evacuarea apelor│      │      │     │</w:t>
      </w:r>
    </w:p>
    <w:p w14:paraId="0E434DF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│pluviale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│      │      │     │</w:t>
      </w:r>
    </w:p>
    <w:p w14:paraId="4713719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│12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suprafaţă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din   │3.750 │1.550 │630  │</w:t>
      </w:r>
    </w:p>
    <w:p w14:paraId="4FF9C52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│intravilanul    │      │      │     │</w:t>
      </w:r>
    </w:p>
    <w:p w14:paraId="3C0C9F4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localităţilor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      │      │     │</w:t>
      </w:r>
    </w:p>
    <w:p w14:paraId="4B47AFF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1836D85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│Serviciul public│      │      │     │</w:t>
      </w:r>
    </w:p>
    <w:p w14:paraId="0B168F9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│inteligent      │      │      │     │</w:t>
      </w:r>
    </w:p>
    <w:p w14:paraId="7B8F9C1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│13  │alternativ      │2.750 │1.100 │550  │</w:t>
      </w:r>
    </w:p>
    <w:p w14:paraId="4F63674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         │      │      │     │</w:t>
      </w:r>
    </w:p>
    <w:p w14:paraId="337E220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│procesarea      │      │      │     │</w:t>
      </w:r>
    </w:p>
    <w:p w14:paraId="08EC3D7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│apelor uzate    │      │      │     │</w:t>
      </w:r>
    </w:p>
    <w:p w14:paraId="69FEA65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693F521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│Serviciul public│      │      │     │</w:t>
      </w:r>
    </w:p>
    <w:p w14:paraId="3D3CD59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│14  │de salubrizare a│57.300│28.900│2.920│</w:t>
      </w:r>
    </w:p>
    <w:p w14:paraId="61DB7D5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localităţilor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      │      │     │</w:t>
      </w:r>
    </w:p>
    <w:p w14:paraId="3C63566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49F5ABC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│Colectarea      │      │      │     │</w:t>
      </w:r>
    </w:p>
    <w:p w14:paraId="70CC5B7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│separată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│      │      │     │</w:t>
      </w:r>
    </w:p>
    <w:p w14:paraId="6ADCEFF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│transportul     │      │      │     │</w:t>
      </w:r>
    </w:p>
    <w:p w14:paraId="38EDCDF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│separat al      │      │      │     │</w:t>
      </w:r>
    </w:p>
    <w:p w14:paraId="160429D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│      │     │</w:t>
      </w:r>
    </w:p>
    <w:p w14:paraId="38C7040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│menajere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al  │      │      │     │</w:t>
      </w:r>
    </w:p>
    <w:p w14:paraId="45F1C32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│      │     │</w:t>
      </w:r>
    </w:p>
    <w:p w14:paraId="66D9784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│15  │similare        │38.350│19.100│2.330│</w:t>
      </w:r>
    </w:p>
    <w:p w14:paraId="3FE7267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│provenind din   │      │      │     │</w:t>
      </w:r>
    </w:p>
    <w:p w14:paraId="21BB565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│      │     │</w:t>
      </w:r>
    </w:p>
    <w:p w14:paraId="2AEBD01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│comerciale din  │      │      │     │</w:t>
      </w:r>
    </w:p>
    <w:p w14:paraId="339A308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│industrie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│      │     │</w:t>
      </w:r>
    </w:p>
    <w:p w14:paraId="3D44C41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instituţii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 │      │      │     │</w:t>
      </w:r>
    </w:p>
    <w:p w14:paraId="1224B6A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│inclusiv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fracţii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│      │     │</w:t>
      </w:r>
    </w:p>
    <w:p w14:paraId="257ED80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│colectate       │      │      │     │</w:t>
      </w:r>
    </w:p>
    <w:p w14:paraId="0E32CF2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│separat         │      │      │     │</w:t>
      </w:r>
    </w:p>
    <w:p w14:paraId="4E41C4A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4C21874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│Operarea        │      │      │     │</w:t>
      </w:r>
    </w:p>
    <w:p w14:paraId="3D4F24A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│centrelor de    │      │      │     │</w:t>
      </w:r>
    </w:p>
    <w:p w14:paraId="203EED0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│colectare prin  │      │      │     │</w:t>
      </w:r>
    </w:p>
    <w:p w14:paraId="2918A3E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│16  │aport voluntar a│8.700 │4.400 │660  │</w:t>
      </w:r>
    </w:p>
    <w:p w14:paraId="3155884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la│      │      │     │</w:t>
      </w:r>
    </w:p>
    <w:p w14:paraId="3959C2B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│persoanele      │      │      │     │</w:t>
      </w:r>
    </w:p>
    <w:p w14:paraId="438FC5C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│fizice          │      │      │     │</w:t>
      </w:r>
    </w:p>
    <w:p w14:paraId="7DA3B20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0BF1494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│Transferul      │      │      │     │</w:t>
      </w:r>
    </w:p>
    <w:p w14:paraId="4294EC2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│      │     │</w:t>
      </w:r>
    </w:p>
    <w:p w14:paraId="6634795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│17  │municipale în   │8.700 │4.400 │660  │</w:t>
      </w:r>
    </w:p>
    <w:p w14:paraId="061F20E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staţii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    │      │      │     │</w:t>
      </w:r>
    </w:p>
    <w:p w14:paraId="733CDBE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│transfer        │      │      │     │</w:t>
      </w:r>
    </w:p>
    <w:p w14:paraId="00CE404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0383F52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│Sortarea        │      │      │     │</w:t>
      </w:r>
    </w:p>
    <w:p w14:paraId="785F9B9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│      │      │     │</w:t>
      </w:r>
    </w:p>
    <w:p w14:paraId="06E1332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│hârtie, carton, │      │      │     │</w:t>
      </w:r>
    </w:p>
    <w:p w14:paraId="08742F6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│metal, plastic  │      │      │     │</w:t>
      </w:r>
    </w:p>
    <w:p w14:paraId="6C4BE3F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sticlă       │      │      │     │</w:t>
      </w:r>
    </w:p>
    <w:p w14:paraId="3674D77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│18  │colectate       │15.350│7.700 │980  │</w:t>
      </w:r>
    </w:p>
    <w:p w14:paraId="3B79CEC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│separat din     │      │      │     │</w:t>
      </w:r>
    </w:p>
    <w:p w14:paraId="4AFDD7F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│      │      │     │</w:t>
      </w:r>
    </w:p>
    <w:p w14:paraId="075329B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│municipale în   │      │      │     │</w:t>
      </w:r>
    </w:p>
    <w:p w14:paraId="1C7475E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staţii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    │      │      │     │</w:t>
      </w:r>
    </w:p>
    <w:p w14:paraId="3ADAD9C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│sortare         │      │      │     │</w:t>
      </w:r>
    </w:p>
    <w:p w14:paraId="78E1AB7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047BDDF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│Tratarea aerobă │      │      │     │</w:t>
      </w:r>
    </w:p>
    <w:p w14:paraId="1EFEBED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│a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biodeşeurilor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│      │     │</w:t>
      </w:r>
    </w:p>
    <w:p w14:paraId="2DED33B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│19  │colectate       │11.550│5.950 │980  │</w:t>
      </w:r>
    </w:p>
    <w:p w14:paraId="7FE526D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│separat în      │      │      │     │</w:t>
      </w:r>
    </w:p>
    <w:p w14:paraId="150F73D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instalaţii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│      │      │     │</w:t>
      </w:r>
    </w:p>
    <w:p w14:paraId="0CDB333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│compostare      │      │      │     │</w:t>
      </w:r>
    </w:p>
    <w:p w14:paraId="50482BA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7BBF96B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│Tratarea        │      │      │     │</w:t>
      </w:r>
    </w:p>
    <w:p w14:paraId="000687D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│anaerobă a      │      │      │     │</w:t>
      </w:r>
    </w:p>
    <w:p w14:paraId="1594DE0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biodeşeurilor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      │      │     │</w:t>
      </w:r>
    </w:p>
    <w:p w14:paraId="0B17680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│20  │colectate       │11.550│5.950 │980  │</w:t>
      </w:r>
    </w:p>
    <w:p w14:paraId="1BFD8FE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│separat în      │      │      │     │</w:t>
      </w:r>
    </w:p>
    <w:p w14:paraId="69855DC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instalaţii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│      │      │     │</w:t>
      </w:r>
    </w:p>
    <w:p w14:paraId="3C6BAE6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│digestie        │      │      │     │</w:t>
      </w:r>
    </w:p>
    <w:p w14:paraId="0A0D883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│anaerobă        │      │      │     │</w:t>
      </w:r>
    </w:p>
    <w:p w14:paraId="442FA30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728E702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│Tratarea        │      │      │     │</w:t>
      </w:r>
    </w:p>
    <w:p w14:paraId="5D725B5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│      │     │</w:t>
      </w:r>
    </w:p>
    <w:p w14:paraId="07280A1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│municipale cu   │      │      │     │</w:t>
      </w:r>
    </w:p>
    <w:p w14:paraId="26176E7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potenţial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│      │      │     │</w:t>
      </w:r>
    </w:p>
    <w:p w14:paraId="6BF4C25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│21  │energetic în    │11.550│5.950 │980  │</w:t>
      </w:r>
    </w:p>
    <w:p w14:paraId="27D03C8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instalaţii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│      │      │     │</w:t>
      </w:r>
    </w:p>
    <w:p w14:paraId="7AAFC8D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│incinerare cu   │      │      │     │</w:t>
      </w:r>
    </w:p>
    <w:p w14:paraId="44B97F6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eficienţă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│      │      │     │</w:t>
      </w:r>
    </w:p>
    <w:p w14:paraId="1B5895F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│energetică      │      │      │     │</w:t>
      </w:r>
    </w:p>
    <w:p w14:paraId="307DE38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│ridicată        │      │      │     │</w:t>
      </w:r>
    </w:p>
    <w:p w14:paraId="688E476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3555E4F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│Tratarea        │      │      │     │</w:t>
      </w:r>
    </w:p>
    <w:p w14:paraId="3B3E2B4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mecanobiologică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│      │     │</w:t>
      </w:r>
    </w:p>
    <w:p w14:paraId="5B0E2DA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│a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│      │     │</w:t>
      </w:r>
    </w:p>
    <w:p w14:paraId="49FB80F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│reziduale în    │      │      │     │</w:t>
      </w:r>
    </w:p>
    <w:p w14:paraId="508E8CB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instalaţii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│      │      │     │</w:t>
      </w:r>
    </w:p>
    <w:p w14:paraId="07BA442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│22  │tratare         │16.250│8.150 │1.090│</w:t>
      </w:r>
    </w:p>
    <w:p w14:paraId="0FD5013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mecanobiologică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│      │     │</w:t>
      </w:r>
    </w:p>
    <w:p w14:paraId="799CFA5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/sau în       │      │      │     │</w:t>
      </w:r>
    </w:p>
    <w:p w14:paraId="163CC78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instalaţii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│      │     │</w:t>
      </w:r>
    </w:p>
    <w:p w14:paraId="34BE68E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│integrate de    │      │      │     │</w:t>
      </w:r>
    </w:p>
    <w:p w14:paraId="07CBDD0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│tratare         │      │      │     │</w:t>
      </w:r>
    </w:p>
    <w:p w14:paraId="32EB57B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09900EB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│Eliminarea, prin│      │      │     │</w:t>
      </w:r>
    </w:p>
    <w:p w14:paraId="7690A3F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│depozitare, a   │      │      │     │</w:t>
      </w:r>
    </w:p>
    <w:p w14:paraId="25F0459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│      │     │</w:t>
      </w:r>
    </w:p>
    <w:p w14:paraId="0DAB086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│23  │reziduale la    │19.100│9.650 │1.930│</w:t>
      </w:r>
    </w:p>
    <w:p w14:paraId="756D262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│depozitele de   │      │      │     │</w:t>
      </w:r>
    </w:p>
    <w:p w14:paraId="775CEFB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deşeuri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 │      │      │     │</w:t>
      </w:r>
    </w:p>
    <w:p w14:paraId="4364578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│nepericuloase   │      │      │     │</w:t>
      </w:r>
    </w:p>
    <w:p w14:paraId="7B7FBEF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6ECE2ED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│Măturatul,      │      │      │     │</w:t>
      </w:r>
    </w:p>
    <w:p w14:paraId="76E907B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│spălatul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│      │      │     │</w:t>
      </w:r>
    </w:p>
    <w:p w14:paraId="64DAB8B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│24  │stropitul căilor│13.550│6.900 │1.000│</w:t>
      </w:r>
    </w:p>
    <w:p w14:paraId="35EC792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│publice din     │      │      │     │</w:t>
      </w:r>
    </w:p>
    <w:p w14:paraId="4BF19E7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│localitate      │      │      │     │</w:t>
      </w:r>
    </w:p>
    <w:p w14:paraId="0F5A3E3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1412644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Curăţarea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şi    │      │      │     │</w:t>
      </w:r>
    </w:p>
    <w:p w14:paraId="209EDC6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│transportul     │      │      │     │</w:t>
      </w:r>
    </w:p>
    <w:p w14:paraId="0979392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│zăpezii de pe   │      │      │     │</w:t>
      </w:r>
    </w:p>
    <w:p w14:paraId="0A9149D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│căile publice   │      │      │     │</w:t>
      </w:r>
    </w:p>
    <w:p w14:paraId="02CA359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│25  │din localitate  │15.500│7.850 │1.210│</w:t>
      </w:r>
    </w:p>
    <w:p w14:paraId="22779B9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menţinerea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în│      │      │     │</w:t>
      </w:r>
    </w:p>
    <w:p w14:paraId="61986AE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funcţiune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a     │      │      │     │</w:t>
      </w:r>
    </w:p>
    <w:p w14:paraId="2F4A5DF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│acestora pe timp│      │      │     │</w:t>
      </w:r>
    </w:p>
    <w:p w14:paraId="53028C3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 polei sau de │      │      │     │</w:t>
      </w:r>
    </w:p>
    <w:p w14:paraId="23CAE80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îngheţ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  │      │      │     │</w:t>
      </w:r>
    </w:p>
    <w:p w14:paraId="3A338B7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667B106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Dezinsecţia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│      │      │     │</w:t>
      </w:r>
    </w:p>
    <w:p w14:paraId="1A32138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│26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dezinfecţia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│19.100│9.650 │1.550│</w:t>
      </w:r>
    </w:p>
    <w:p w14:paraId="0E239AB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│deratizarea     │      │      │     │</w:t>
      </w:r>
    </w:p>
    <w:p w14:paraId="06F2A68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├────┼────────────────┼──────┼──────┼─────┤</w:t>
      </w:r>
    </w:p>
    <w:p w14:paraId="25EAAF2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│Serviciul de    │      │      │     │</w:t>
      </w:r>
    </w:p>
    <w:p w14:paraId="374D600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│27  │iluminat public │57.300│23.150│3.810│</w:t>
      </w:r>
    </w:p>
    <w:p w14:paraId="2E69BA9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│local           │      │      │     │</w:t>
      </w:r>
    </w:p>
    <w:p w14:paraId="2929239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39771139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└────┴────────────────┴──────┴──────┴─────┘</w:t>
      </w:r>
    </w:p>
    <w:p w14:paraId="2A46B8FD" w14:textId="77777777" w:rsidR="0000000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br/>
      </w:r>
    </w:p>
    <w:p w14:paraId="76337BAD" w14:textId="77777777" w:rsidR="00B03585" w:rsidRDefault="00B035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  <w:rPr>
          <w:lang w:val="ro-RO"/>
        </w:rPr>
      </w:pPr>
    </w:p>
    <w:sectPr w:rsidR="00B03585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D3"/>
    <w:rsid w:val="00137534"/>
    <w:rsid w:val="00167DD3"/>
    <w:rsid w:val="00B0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CEF4F"/>
  <w15:chartTrackingRefBased/>
  <w15:docId w15:val="{00EE6964-DED9-4FBC-BCAB-FAC0A02A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="Verdana" w:hAnsi="Consolas" w:hint="default"/>
    </w:rPr>
  </w:style>
  <w:style w:type="paragraph" w:customStyle="1" w:styleId="msonormal0">
    <w:name w:val="msonormal"/>
    <w:basedOn w:val="Normal"/>
    <w:uiPriority w:val="99"/>
    <w:semiHidden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1918</Words>
  <Characters>10936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Stanila</dc:creator>
  <cp:keywords/>
  <dc:description/>
  <cp:lastModifiedBy>Florin Stanila</cp:lastModifiedBy>
  <cp:revision>2</cp:revision>
  <dcterms:created xsi:type="dcterms:W3CDTF">2024-12-13T07:44:00Z</dcterms:created>
  <dcterms:modified xsi:type="dcterms:W3CDTF">2024-12-13T07:44:00Z</dcterms:modified>
</cp:coreProperties>
</file>