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01F8" w14:textId="77777777" w:rsidR="00531D24" w:rsidRPr="007F60FE" w:rsidRDefault="00531D24" w:rsidP="00531D24">
      <w:pPr>
        <w:spacing w:after="120"/>
        <w:jc w:val="center"/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7F60FE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ORDIN </w:t>
      </w:r>
    </w:p>
    <w:p w14:paraId="77A3431C" w14:textId="766BBA3C" w:rsidR="00531D24" w:rsidRPr="007F60FE" w:rsidRDefault="00531D24" w:rsidP="00531D2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F60FE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pentru modificarea </w:t>
      </w:r>
      <w:r w:rsidRPr="007F60F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>Regulamentului</w:t>
      </w:r>
      <w:r w:rsidRPr="00531D24">
        <w:rPr>
          <w:rFonts w:ascii="Courier New" w:hAnsi="Courier New" w:cs="Courier New"/>
          <w:b/>
          <w:bCs/>
          <w:color w:val="000000"/>
          <w:shd w:val="clear" w:color="auto" w:fill="FFFFFF"/>
          <w:lang w:val="it-IT"/>
        </w:rPr>
        <w:t xml:space="preserve"> </w:t>
      </w:r>
      <w:r w:rsidRPr="00531D2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>privind acordarea licenţelor în domeniul serviciilor de utilităţi publice aflate în sfera de reglementare a Autorităţii Naţionale de Reglementare pentru Serviciile Comunitare de Utilităţi Publice,</w:t>
      </w:r>
      <w:r w:rsidRPr="007F60F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 aprobat prin </w:t>
      </w:r>
      <w:r w:rsidRPr="007F60FE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Ordinul </w:t>
      </w:r>
      <w:r w:rsidRPr="007F60FE">
        <w:rPr>
          <w:rFonts w:ascii="Times New Roman" w:hAnsi="Times New Roman" w:cs="Times New Roman"/>
          <w:sz w:val="24"/>
          <w:szCs w:val="24"/>
          <w:lang w:val="ro-RO"/>
        </w:rPr>
        <w:t xml:space="preserve">președintelui Autorității Naționale de Reglementare pentru Serviciile Comunitare de Utilități Publice </w:t>
      </w:r>
      <w:r w:rsidRPr="007F60FE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nr. </w:t>
      </w:r>
      <w:r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100</w:t>
      </w:r>
      <w:r w:rsidRPr="007F60FE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/202</w:t>
      </w:r>
      <w:r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3</w:t>
      </w:r>
      <w:r w:rsidRPr="007F60FE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, </w:t>
      </w:r>
      <w:r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cu modificările și completările ulterioare</w:t>
      </w:r>
    </w:p>
    <w:p w14:paraId="4D5275F8" w14:textId="77777777" w:rsidR="00531D24" w:rsidRPr="007F60FE" w:rsidRDefault="00531D24" w:rsidP="00531D24">
      <w:pPr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</w:pPr>
    </w:p>
    <w:p w14:paraId="6F847B0A" w14:textId="77777777" w:rsidR="00531D24" w:rsidRPr="007F60FE" w:rsidRDefault="00531D24" w:rsidP="00531D24">
      <w:pPr>
        <w:spacing w:after="120"/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7F60FE">
        <w:rPr>
          <w:rFonts w:ascii="Times New Roman" w:hAnsi="Times New Roman" w:cs="Times New Roman"/>
          <w:sz w:val="24"/>
          <w:szCs w:val="24"/>
          <w:lang w:val="ro-RO"/>
        </w:rPr>
        <w:t>Având în vedere:</w:t>
      </w:r>
    </w:p>
    <w:p w14:paraId="48712791" w14:textId="4D0C95CF" w:rsidR="00531D24" w:rsidRPr="007F60FE" w:rsidRDefault="00531D24" w:rsidP="00531D2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60FE">
        <w:rPr>
          <w:rFonts w:ascii="Times New Roman" w:hAnsi="Times New Roman" w:cs="Times New Roman"/>
          <w:sz w:val="24"/>
          <w:szCs w:val="24"/>
          <w:lang w:val="ro-RO"/>
        </w:rPr>
        <w:t>- dispozițiile</w:t>
      </w:r>
      <w:bookmarkStart w:id="0" w:name="REF0"/>
      <w:bookmarkEnd w:id="0"/>
      <w:r w:rsidRPr="007F60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F60FE">
        <w:rPr>
          <w:rStyle w:val="panchor"/>
          <w:rFonts w:ascii="Times New Roman" w:hAnsi="Times New Roman" w:cs="Times New Roman"/>
          <w:sz w:val="24"/>
          <w:szCs w:val="24"/>
          <w:lang w:val="ro-RO"/>
        </w:rPr>
        <w:t xml:space="preserve">art. </w:t>
      </w:r>
      <w:r w:rsidR="00B15185">
        <w:rPr>
          <w:rStyle w:val="panchor"/>
          <w:rFonts w:ascii="Times New Roman" w:hAnsi="Times New Roman" w:cs="Times New Roman"/>
          <w:sz w:val="24"/>
          <w:szCs w:val="24"/>
          <w:lang w:val="ro-RO"/>
        </w:rPr>
        <w:t xml:space="preserve">20 alin. (1) lit. b), precum și ale art. </w:t>
      </w:r>
      <w:r w:rsidRPr="007F60FE">
        <w:rPr>
          <w:rStyle w:val="panchor"/>
          <w:rFonts w:ascii="Times New Roman" w:hAnsi="Times New Roman" w:cs="Times New Roman"/>
          <w:sz w:val="24"/>
          <w:szCs w:val="24"/>
          <w:lang w:val="ro-RO"/>
        </w:rPr>
        <w:t>21 alin. (</w:t>
      </w:r>
      <w:r>
        <w:rPr>
          <w:rStyle w:val="panchor"/>
          <w:rFonts w:ascii="Times New Roman" w:hAnsi="Times New Roman" w:cs="Times New Roman"/>
          <w:sz w:val="24"/>
          <w:szCs w:val="24"/>
          <w:lang w:val="ro-RO"/>
        </w:rPr>
        <w:t>2</w:t>
      </w:r>
      <w:r w:rsidRPr="007F60FE">
        <w:rPr>
          <w:rStyle w:val="panchor"/>
          <w:rFonts w:ascii="Times New Roman" w:hAnsi="Times New Roman" w:cs="Times New Roman"/>
          <w:sz w:val="24"/>
          <w:szCs w:val="24"/>
          <w:lang w:val="ro-RO"/>
        </w:rPr>
        <w:t>) din Legea serviciilor comunitare de utilități publice nr. 51/2006, republicată</w:t>
      </w:r>
      <w:r w:rsidRPr="007F60FE"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ulterioare;</w:t>
      </w:r>
    </w:p>
    <w:p w14:paraId="3807C61C" w14:textId="17DB6F85" w:rsidR="00531D24" w:rsidRPr="007F60FE" w:rsidRDefault="00531D24" w:rsidP="00531D2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60FE">
        <w:rPr>
          <w:rFonts w:ascii="Times New Roman" w:hAnsi="Times New Roman" w:cs="Times New Roman"/>
          <w:sz w:val="24"/>
          <w:szCs w:val="24"/>
          <w:lang w:val="ro-RO"/>
        </w:rPr>
        <w:t xml:space="preserve">- Referatul de aprobare al Direcției reglementări, autorizări, prețuri și tarife nr. </w:t>
      </w:r>
      <w:r w:rsidR="00B15185">
        <w:rPr>
          <w:rFonts w:ascii="Times New Roman" w:hAnsi="Times New Roman" w:cs="Times New Roman"/>
          <w:sz w:val="24"/>
          <w:szCs w:val="24"/>
          <w:lang w:val="ro-RO"/>
        </w:rPr>
        <w:t>..............</w:t>
      </w:r>
    </w:p>
    <w:p w14:paraId="1D47F13F" w14:textId="77777777" w:rsidR="00531D24" w:rsidRPr="007F60FE" w:rsidRDefault="00531D24" w:rsidP="00531D24">
      <w:pPr>
        <w:spacing w:after="120"/>
        <w:jc w:val="both"/>
        <w:rPr>
          <w:rStyle w:val="apple-style-span"/>
          <w:rFonts w:ascii="Times New Roman" w:hAnsi="Times New Roman"/>
          <w:sz w:val="24"/>
          <w:szCs w:val="24"/>
          <w:lang w:val="ro-RO"/>
        </w:rPr>
      </w:pPr>
      <w:r w:rsidRPr="007F60FE">
        <w:rPr>
          <w:rFonts w:ascii="Times New Roman" w:hAnsi="Times New Roman" w:cs="Times New Roman"/>
          <w:sz w:val="24"/>
          <w:szCs w:val="24"/>
          <w:lang w:val="ro-RO"/>
        </w:rPr>
        <w:t xml:space="preserve">în temeiul prevederilor art. 4 alin. (4) din Regulamentul de organizare și funcționare a </w:t>
      </w:r>
      <w:r w:rsidRPr="007F60F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Autorității Naționale de Reglementare pentru Serviciile Comunitare de Utilități Publice </w:t>
      </w:r>
      <w:r w:rsidRPr="007F60FE">
        <w:rPr>
          <w:rFonts w:ascii="Times New Roman" w:hAnsi="Times New Roman" w:cs="Times New Roman"/>
          <w:sz w:val="24"/>
          <w:szCs w:val="24"/>
          <w:lang w:val="ro-RO"/>
        </w:rPr>
        <w:t xml:space="preserve">- A.N.R.S.C., aprobat prin Ordinul președintelui Autorității Naționale de Reglementare pentru Serviciile Comunitare de Utilități Publice </w:t>
      </w:r>
      <w:r w:rsidRPr="007F60FE">
        <w:rPr>
          <w:rStyle w:val="panchor"/>
          <w:rFonts w:ascii="Times New Roman" w:hAnsi="Times New Roman" w:cs="Times New Roman"/>
          <w:sz w:val="24"/>
          <w:szCs w:val="24"/>
          <w:lang w:val="ro-RO"/>
        </w:rPr>
        <w:t>nr. 22/2017, cu modificările și completările ulterioare,</w:t>
      </w:r>
    </w:p>
    <w:p w14:paraId="6BFEC5E4" w14:textId="77777777" w:rsidR="00531D24" w:rsidRPr="007F60FE" w:rsidRDefault="00531D24" w:rsidP="00531D24">
      <w:pPr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F60FE">
        <w:rPr>
          <w:rFonts w:ascii="Times New Roman" w:hAnsi="Times New Roman" w:cs="Times New Roman"/>
          <w:bCs/>
          <w:sz w:val="24"/>
          <w:szCs w:val="24"/>
          <w:lang w:val="ro-RO"/>
        </w:rPr>
        <w:t>președintele Autorității Naționale de Reglementare pentru Serviciile Comunitare de Utilități Publice emite următorul ordin:</w:t>
      </w:r>
    </w:p>
    <w:p w14:paraId="27FAAB06" w14:textId="77777777" w:rsidR="00531D24" w:rsidRPr="007F60FE" w:rsidRDefault="00531D24" w:rsidP="00531D2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AI"/>
      <w:r w:rsidRPr="007F60FE">
        <w:rPr>
          <w:rFonts w:ascii="Times New Roman" w:hAnsi="Times New Roman" w:cs="Times New Roman"/>
          <w:sz w:val="24"/>
          <w:szCs w:val="24"/>
          <w:lang w:val="ro-RO"/>
        </w:rPr>
        <w:t>ART. I</w:t>
      </w:r>
      <w:bookmarkStart w:id="2" w:name="REF4"/>
      <w:bookmarkEnd w:id="1"/>
      <w:bookmarkEnd w:id="2"/>
    </w:p>
    <w:p w14:paraId="567FCDEF" w14:textId="79182F38" w:rsidR="00531D24" w:rsidRDefault="00531D24" w:rsidP="00531D2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F60F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>Regulamentul</w:t>
      </w:r>
      <w:r w:rsidRPr="00531D2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 privind acordarea licenţelor în domeniul serviciilor de utilităţi publice aflate în sfera de reglementare a Autorităţii Naţionale de Reglementare pentru Serviciile Comunitare de Utilităţi Publice,</w:t>
      </w:r>
      <w:r w:rsidRPr="007F60F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 aprobat prin </w:t>
      </w:r>
      <w:r w:rsidRPr="007F60FE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Ordinul </w:t>
      </w:r>
      <w:r w:rsidRPr="007F60FE">
        <w:rPr>
          <w:rFonts w:ascii="Times New Roman" w:hAnsi="Times New Roman" w:cs="Times New Roman"/>
          <w:sz w:val="24"/>
          <w:szCs w:val="24"/>
          <w:lang w:val="ro-RO"/>
        </w:rPr>
        <w:t xml:space="preserve">președintelui Autorității Naționale de Reglementare pentru Serviciile Comunitare de Utilități Publice </w:t>
      </w:r>
      <w:r w:rsidRPr="007F60FE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nr. </w:t>
      </w:r>
      <w:r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100</w:t>
      </w:r>
      <w:r w:rsidRPr="007F60FE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/202</w:t>
      </w:r>
      <w:r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3</w:t>
      </w:r>
      <w:r w:rsidRPr="007F60FE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, </w:t>
      </w:r>
      <w:r w:rsidRPr="007F60FE">
        <w:rPr>
          <w:rFonts w:ascii="Times New Roman" w:hAnsi="Times New Roman" w:cs="Times New Roman"/>
          <w:sz w:val="24"/>
          <w:szCs w:val="24"/>
          <w:lang w:val="ro-RO"/>
        </w:rPr>
        <w:t>publicat în Monitorul Oficial al României, Partea I, nr. 1</w:t>
      </w:r>
      <w:r>
        <w:rPr>
          <w:rFonts w:ascii="Times New Roman" w:hAnsi="Times New Roman" w:cs="Times New Roman"/>
          <w:sz w:val="24"/>
          <w:szCs w:val="24"/>
          <w:lang w:val="ro-RO"/>
        </w:rPr>
        <w:t>81</w:t>
      </w:r>
      <w:r w:rsidRPr="007F60FE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7F60FE">
        <w:rPr>
          <w:rFonts w:ascii="Times New Roman" w:hAnsi="Times New Roman" w:cs="Times New Roman"/>
          <w:sz w:val="24"/>
          <w:szCs w:val="24"/>
          <w:lang w:val="ro-RO"/>
        </w:rPr>
        <w:t xml:space="preserve"> martie 202</w:t>
      </w:r>
      <w:bookmarkStart w:id="3" w:name="REF5"/>
      <w:bookmarkEnd w:id="3"/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7F60FE">
        <w:rPr>
          <w:rFonts w:ascii="Times New Roman" w:hAnsi="Times New Roman" w:cs="Times New Roman"/>
          <w:sz w:val="24"/>
          <w:szCs w:val="24"/>
          <w:lang w:val="it-IT"/>
        </w:rPr>
        <w:t xml:space="preserve">, se modifică </w:t>
      </w:r>
      <w:r w:rsidR="00B15185">
        <w:rPr>
          <w:rFonts w:ascii="Times New Roman" w:hAnsi="Times New Roman" w:cs="Times New Roman"/>
          <w:sz w:val="24"/>
          <w:szCs w:val="24"/>
          <w:lang w:val="it-IT"/>
        </w:rPr>
        <w:t xml:space="preserve">și se completează </w:t>
      </w:r>
      <w:r w:rsidRPr="007F60FE">
        <w:rPr>
          <w:rFonts w:ascii="Times New Roman" w:hAnsi="Times New Roman" w:cs="Times New Roman"/>
          <w:sz w:val="24"/>
          <w:szCs w:val="24"/>
          <w:lang w:val="it-IT"/>
        </w:rPr>
        <w:t>după cum urmează:</w:t>
      </w:r>
    </w:p>
    <w:p w14:paraId="0D9089AA" w14:textId="48017B10" w:rsidR="00531D24" w:rsidRPr="00531D24" w:rsidRDefault="00531D24" w:rsidP="00531D24">
      <w:pPr>
        <w:pStyle w:val="Listparagraf"/>
        <w:numPr>
          <w:ilvl w:val="0"/>
          <w:numId w:val="1"/>
        </w:numPr>
        <w:tabs>
          <w:tab w:val="left" w:pos="1080"/>
          <w:tab w:val="left" w:pos="1260"/>
        </w:tabs>
        <w:spacing w:after="120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La articolul 18, alineatul (1), litera </w:t>
      </w:r>
      <w:r w:rsidR="00C6490D">
        <w:rPr>
          <w:rFonts w:ascii="Times New Roman" w:hAnsi="Times New Roman" w:cs="Times New Roman"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 se </w:t>
      </w:r>
      <w:r w:rsidR="00C6490D">
        <w:rPr>
          <w:rFonts w:ascii="Times New Roman" w:hAnsi="Times New Roman" w:cs="Times New Roman"/>
          <w:sz w:val="24"/>
          <w:szCs w:val="24"/>
          <w:lang w:val="ro-RO"/>
        </w:rPr>
        <w:t>modifică</w:t>
      </w:r>
      <w:r w:rsidR="003A0F4E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C6490D">
        <w:rPr>
          <w:rFonts w:ascii="Times New Roman" w:hAnsi="Times New Roman" w:cs="Times New Roman"/>
          <w:sz w:val="24"/>
          <w:szCs w:val="24"/>
          <w:lang w:val="ro-RO"/>
        </w:rPr>
        <w:t xml:space="preserve"> v</w:t>
      </w:r>
      <w:r w:rsidR="004D4B3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6490D">
        <w:rPr>
          <w:rFonts w:ascii="Times New Roman" w:hAnsi="Times New Roman" w:cs="Times New Roman"/>
          <w:sz w:val="24"/>
          <w:szCs w:val="24"/>
          <w:lang w:val="ro-RO"/>
        </w:rPr>
        <w:t xml:space="preserve"> avea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următorul cuprins:</w:t>
      </w:r>
    </w:p>
    <w:p w14:paraId="77467C65" w14:textId="73622490" w:rsidR="00C6490D" w:rsidRDefault="00C6490D" w:rsidP="00C649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31D24" w:rsidRPr="00531D24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o-RO"/>
        </w:rPr>
        <w:t>există</w:t>
      </w:r>
      <w:r w:rsidR="00531D24" w:rsidRPr="00531D24">
        <w:rPr>
          <w:rFonts w:ascii="Times New Roman" w:hAnsi="Times New Roman" w:cs="Times New Roman"/>
          <w:sz w:val="24"/>
          <w:szCs w:val="24"/>
          <w:lang w:val="ro-RO"/>
        </w:rPr>
        <w:t xml:space="preserve"> pe rolul instanțe</w:t>
      </w:r>
      <w:r w:rsidR="004A1514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531D24" w:rsidRPr="00531D24">
        <w:rPr>
          <w:rFonts w:ascii="Times New Roman" w:hAnsi="Times New Roman" w:cs="Times New Roman"/>
          <w:sz w:val="24"/>
          <w:szCs w:val="24"/>
          <w:lang w:val="ro-RO"/>
        </w:rPr>
        <w:t xml:space="preserve"> judecătorești litigi</w:t>
      </w:r>
      <w:r w:rsidR="004A151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531D24" w:rsidRPr="00531D24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privire la atribuirea, </w:t>
      </w:r>
      <w:r w:rsidR="004A1514">
        <w:rPr>
          <w:rFonts w:ascii="Times New Roman" w:hAnsi="Times New Roman" w:cs="Times New Roman"/>
          <w:sz w:val="24"/>
          <w:szCs w:val="24"/>
          <w:lang w:val="ro-RO"/>
        </w:rPr>
        <w:t xml:space="preserve">încheierea, </w:t>
      </w:r>
      <w:r w:rsidR="00531D24">
        <w:rPr>
          <w:rFonts w:ascii="Times New Roman" w:hAnsi="Times New Roman" w:cs="Times New Roman"/>
          <w:sz w:val="24"/>
          <w:szCs w:val="24"/>
          <w:lang w:val="ro-RO"/>
        </w:rPr>
        <w:t>modificarea</w:t>
      </w:r>
      <w:r w:rsidR="002900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0001" w:rsidRPr="004A1514">
        <w:rPr>
          <w:rFonts w:ascii="Times New Roman" w:hAnsi="Times New Roman" w:cs="Times New Roman"/>
          <w:sz w:val="24"/>
          <w:szCs w:val="24"/>
          <w:lang w:val="ro-RO"/>
        </w:rPr>
        <w:t>duratei</w:t>
      </w:r>
      <w:r w:rsidR="00531D24" w:rsidRPr="00531D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A1514">
        <w:rPr>
          <w:rFonts w:ascii="Times New Roman" w:hAnsi="Times New Roman" w:cs="Times New Roman"/>
          <w:sz w:val="24"/>
          <w:szCs w:val="24"/>
          <w:lang w:val="ro-RO"/>
        </w:rPr>
        <w:t>și/</w:t>
      </w:r>
      <w:r w:rsidR="00531D24" w:rsidRPr="00531D24">
        <w:rPr>
          <w:rFonts w:ascii="Times New Roman" w:hAnsi="Times New Roman" w:cs="Times New Roman"/>
          <w:sz w:val="24"/>
          <w:szCs w:val="24"/>
          <w:lang w:val="ro-RO"/>
        </w:rPr>
        <w:t>sau înc</w:t>
      </w:r>
      <w:r w:rsidR="00531D24">
        <w:rPr>
          <w:rFonts w:ascii="Times New Roman" w:hAnsi="Times New Roman" w:cs="Times New Roman"/>
          <w:sz w:val="24"/>
          <w:szCs w:val="24"/>
          <w:lang w:val="ro-RO"/>
        </w:rPr>
        <w:t>etarea</w:t>
      </w:r>
      <w:r w:rsidR="00531D24" w:rsidRPr="00531D24">
        <w:rPr>
          <w:rFonts w:ascii="Times New Roman" w:hAnsi="Times New Roman" w:cs="Times New Roman"/>
          <w:sz w:val="24"/>
          <w:szCs w:val="24"/>
          <w:lang w:val="ro-RO"/>
        </w:rPr>
        <w:t xml:space="preserve"> contractului de delegare a gestiunii, în baza căruia </w:t>
      </w:r>
      <w:r w:rsidR="004D4B37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531D24" w:rsidRPr="00531D24">
        <w:rPr>
          <w:rFonts w:ascii="Times New Roman" w:hAnsi="Times New Roman" w:cs="Times New Roman"/>
          <w:sz w:val="24"/>
          <w:szCs w:val="24"/>
          <w:lang w:val="ro-RO"/>
        </w:rPr>
        <w:t>solicită licența;</w:t>
      </w:r>
    </w:p>
    <w:p w14:paraId="032180C2" w14:textId="1326D421" w:rsidR="004D4B37" w:rsidRDefault="004D4B37" w:rsidP="00C649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La articolul 18, alineatul (1), </w:t>
      </w:r>
      <w:r w:rsidRPr="00C6490D">
        <w:rPr>
          <w:rFonts w:ascii="Times New Roman" w:hAnsi="Times New Roman" w:cs="Times New Roman"/>
          <w:sz w:val="24"/>
          <w:szCs w:val="24"/>
          <w:lang w:val="ro-RO"/>
        </w:rPr>
        <w:t>după litera q) se introduc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C649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C6490D">
        <w:rPr>
          <w:rFonts w:ascii="Times New Roman" w:hAnsi="Times New Roman" w:cs="Times New Roman"/>
          <w:sz w:val="24"/>
          <w:szCs w:val="24"/>
          <w:lang w:val="ro-RO"/>
        </w:rPr>
        <w:t xml:space="preserve"> no</w:t>
      </w:r>
      <w:r>
        <w:rPr>
          <w:rFonts w:ascii="Times New Roman" w:hAnsi="Times New Roman" w:cs="Times New Roman"/>
          <w:sz w:val="24"/>
          <w:szCs w:val="24"/>
          <w:lang w:val="ro-RO"/>
        </w:rPr>
        <w:t>uă</w:t>
      </w:r>
      <w:r w:rsidRPr="00C6490D">
        <w:rPr>
          <w:rFonts w:ascii="Times New Roman" w:hAnsi="Times New Roman" w:cs="Times New Roman"/>
          <w:sz w:val="24"/>
          <w:szCs w:val="24"/>
          <w:lang w:val="ro-RO"/>
        </w:rPr>
        <w:t xml:space="preserve"> liter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6490D">
        <w:rPr>
          <w:rFonts w:ascii="Times New Roman" w:hAnsi="Times New Roman" w:cs="Times New Roman"/>
          <w:sz w:val="24"/>
          <w:szCs w:val="24"/>
          <w:lang w:val="ro-RO"/>
        </w:rPr>
        <w:t>, litera r)</w:t>
      </w:r>
      <w:r>
        <w:rPr>
          <w:rFonts w:ascii="Times New Roman" w:hAnsi="Times New Roman" w:cs="Times New Roman"/>
          <w:sz w:val="24"/>
          <w:szCs w:val="24"/>
          <w:lang w:val="ro-RO"/>
        </w:rPr>
        <w:t>, cu următorul cuprins:</w:t>
      </w:r>
    </w:p>
    <w:p w14:paraId="70120F6D" w14:textId="038FD5A3" w:rsidR="00531D24" w:rsidRDefault="00C6490D" w:rsidP="00C649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531D24">
        <w:rPr>
          <w:rFonts w:ascii="Times New Roman" w:hAnsi="Times New Roman" w:cs="Times New Roman"/>
          <w:sz w:val="24"/>
          <w:szCs w:val="24"/>
          <w:lang w:val="ro-RO"/>
        </w:rPr>
        <w:t xml:space="preserve">) există pe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rolul </w:t>
      </w:r>
      <w:r w:rsidR="00531D24" w:rsidRPr="00531D24">
        <w:rPr>
          <w:rFonts w:ascii="Times New Roman" w:hAnsi="Times New Roman" w:cs="Times New Roman"/>
          <w:sz w:val="24"/>
          <w:szCs w:val="24"/>
          <w:lang w:val="ro-RO"/>
        </w:rPr>
        <w:t>instanțe</w:t>
      </w:r>
      <w:r w:rsidR="004A1514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531D24" w:rsidRPr="00531D24">
        <w:rPr>
          <w:rFonts w:ascii="Times New Roman" w:hAnsi="Times New Roman" w:cs="Times New Roman"/>
          <w:sz w:val="24"/>
          <w:szCs w:val="24"/>
          <w:lang w:val="ro-RO"/>
        </w:rPr>
        <w:t xml:space="preserve"> judecătorești litigi</w:t>
      </w:r>
      <w:r w:rsidR="004A151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531D24">
        <w:rPr>
          <w:rFonts w:ascii="Times New Roman" w:hAnsi="Times New Roman" w:cs="Times New Roman"/>
          <w:sz w:val="24"/>
          <w:szCs w:val="24"/>
          <w:lang w:val="ro-RO"/>
        </w:rPr>
        <w:t xml:space="preserve"> cu privire la adoptarea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sau modificarea </w:t>
      </w:r>
      <w:r w:rsidR="00531D24">
        <w:rPr>
          <w:rFonts w:ascii="Times New Roman" w:hAnsi="Times New Roman" w:cs="Times New Roman"/>
          <w:sz w:val="24"/>
          <w:szCs w:val="24"/>
          <w:lang w:val="ro-RO"/>
        </w:rPr>
        <w:t>hotărârii de dare în administrare a serviciului/activității</w:t>
      </w:r>
      <w:r>
        <w:rPr>
          <w:rFonts w:ascii="Times New Roman" w:hAnsi="Times New Roman" w:cs="Times New Roman"/>
          <w:sz w:val="24"/>
          <w:szCs w:val="24"/>
          <w:lang w:val="ro-RO"/>
        </w:rPr>
        <w:t>, în baza căreia</w:t>
      </w:r>
      <w:r w:rsidR="00531D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64F5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531D24">
        <w:rPr>
          <w:rFonts w:ascii="Times New Roman" w:hAnsi="Times New Roman" w:cs="Times New Roman"/>
          <w:sz w:val="24"/>
          <w:szCs w:val="24"/>
          <w:lang w:val="ro-RO"/>
        </w:rPr>
        <w:t>solicită licența.</w:t>
      </w:r>
    </w:p>
    <w:p w14:paraId="32D57C8A" w14:textId="703C7DEF" w:rsidR="00531D24" w:rsidRDefault="004D4B37" w:rsidP="00531D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531D24">
        <w:rPr>
          <w:rFonts w:ascii="Times New Roman" w:hAnsi="Times New Roman" w:cs="Times New Roman"/>
          <w:sz w:val="24"/>
          <w:szCs w:val="24"/>
          <w:lang w:val="ro-RO"/>
        </w:rPr>
        <w:t>.  La articolul 49, alineatul (1), după</w:t>
      </w:r>
      <w:r w:rsidR="00531D24" w:rsidRPr="00531D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31D24">
        <w:rPr>
          <w:rFonts w:ascii="Times New Roman" w:hAnsi="Times New Roman" w:cs="Times New Roman"/>
          <w:sz w:val="24"/>
          <w:szCs w:val="24"/>
          <w:lang w:val="ro-RO"/>
        </w:rPr>
        <w:t>litera d) se introduce o nouă literă, litera e), cu următorul cuprins:</w:t>
      </w:r>
    </w:p>
    <w:p w14:paraId="69C7740E" w14:textId="76D462C9" w:rsidR="00531D24" w:rsidRDefault="00531D24" w:rsidP="00531D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e) </w:t>
      </w:r>
      <w:r w:rsidR="00C6490D">
        <w:rPr>
          <w:rFonts w:ascii="Times New Roman" w:hAnsi="Times New Roman" w:cs="Times New Roman"/>
          <w:sz w:val="24"/>
          <w:szCs w:val="24"/>
          <w:lang w:val="ro-RO"/>
        </w:rPr>
        <w:t xml:space="preserve">în situația modificării </w:t>
      </w:r>
      <w:r>
        <w:rPr>
          <w:rFonts w:ascii="Times New Roman" w:hAnsi="Times New Roman" w:cs="Times New Roman"/>
          <w:sz w:val="24"/>
          <w:szCs w:val="24"/>
          <w:lang w:val="ro-RO"/>
        </w:rPr>
        <w:t>hotărârii de dare în administrare</w:t>
      </w:r>
      <w:r w:rsidR="00C6490D">
        <w:rPr>
          <w:rFonts w:ascii="Times New Roman" w:hAnsi="Times New Roman" w:cs="Times New Roman"/>
          <w:sz w:val="24"/>
          <w:szCs w:val="24"/>
          <w:lang w:val="ro-RO"/>
        </w:rPr>
        <w:t xml:space="preserve">, în sensul restrângerii serviciilor/activităților </w:t>
      </w:r>
      <w:r w:rsidR="00CF24AC">
        <w:rPr>
          <w:rFonts w:ascii="Times New Roman" w:hAnsi="Times New Roman" w:cs="Times New Roman"/>
          <w:sz w:val="24"/>
          <w:szCs w:val="24"/>
          <w:lang w:val="ro-RO"/>
        </w:rPr>
        <w:t>date în administrare</w:t>
      </w:r>
      <w:r w:rsidR="00C6490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44A030" w14:textId="10B20145" w:rsidR="00C6490D" w:rsidRDefault="004D4B37" w:rsidP="00C649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4</w:t>
      </w:r>
      <w:r w:rsidR="00C6490D">
        <w:rPr>
          <w:rFonts w:ascii="Times New Roman" w:hAnsi="Times New Roman" w:cs="Times New Roman"/>
          <w:sz w:val="24"/>
          <w:szCs w:val="24"/>
          <w:lang w:val="ro-RO"/>
        </w:rPr>
        <w:t>.  La articolul 49, după alineatul (3) se introduc</w:t>
      </w:r>
      <w:r w:rsidR="00F404DD">
        <w:rPr>
          <w:rFonts w:ascii="Times New Roman" w:hAnsi="Times New Roman" w:cs="Times New Roman"/>
          <w:sz w:val="24"/>
          <w:szCs w:val="24"/>
          <w:lang w:val="ro-RO"/>
        </w:rPr>
        <w:t xml:space="preserve">e un nou </w:t>
      </w:r>
      <w:r w:rsidR="00C6490D">
        <w:rPr>
          <w:rFonts w:ascii="Times New Roman" w:hAnsi="Times New Roman" w:cs="Times New Roman"/>
          <w:sz w:val="24"/>
          <w:szCs w:val="24"/>
          <w:lang w:val="ro-RO"/>
        </w:rPr>
        <w:t>alineat, alineatul (4)</w:t>
      </w:r>
      <w:r w:rsidR="00513B1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40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490D">
        <w:rPr>
          <w:rFonts w:ascii="Times New Roman" w:hAnsi="Times New Roman" w:cs="Times New Roman"/>
          <w:sz w:val="24"/>
          <w:szCs w:val="24"/>
          <w:lang w:val="ro-RO"/>
        </w:rPr>
        <w:t>cu următorul cuprins:</w:t>
      </w:r>
    </w:p>
    <w:p w14:paraId="63F814A6" w14:textId="120B3F8C" w:rsidR="00F404DD" w:rsidRDefault="00C6490D" w:rsidP="00F404D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(4) </w:t>
      </w:r>
      <w:r w:rsidRPr="00C6490D">
        <w:rPr>
          <w:rFonts w:ascii="Times New Roman" w:hAnsi="Times New Roman" w:cs="Times New Roman"/>
          <w:sz w:val="24"/>
          <w:szCs w:val="24"/>
          <w:lang w:val="ro-RO"/>
        </w:rPr>
        <w:t>A.N.R.S.C. poate decide din proprie inițiativă modificarea condițiilor asociate licenței 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04DD">
        <w:rPr>
          <w:rFonts w:ascii="Times New Roman" w:hAnsi="Times New Roman" w:cs="Times New Roman"/>
          <w:sz w:val="24"/>
          <w:szCs w:val="24"/>
          <w:lang w:val="ro-RO"/>
        </w:rPr>
        <w:t>următoarele situații:</w:t>
      </w:r>
    </w:p>
    <w:p w14:paraId="676E69BA" w14:textId="14C66469" w:rsidR="00F404DD" w:rsidRDefault="00F404DD" w:rsidP="00F404D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a) în situația</w:t>
      </w:r>
      <w:r w:rsidRPr="00C6490D">
        <w:rPr>
          <w:rFonts w:ascii="Times New Roman" w:hAnsi="Times New Roman" w:cs="Times New Roman"/>
          <w:sz w:val="24"/>
          <w:szCs w:val="24"/>
          <w:lang w:val="ro-RO"/>
        </w:rPr>
        <w:t xml:space="preserve"> încetării </w:t>
      </w:r>
      <w:r>
        <w:rPr>
          <w:rFonts w:ascii="Times New Roman" w:hAnsi="Times New Roman" w:cs="Times New Roman"/>
          <w:sz w:val="24"/>
          <w:szCs w:val="24"/>
          <w:lang w:val="ro-RO"/>
        </w:rPr>
        <w:t>dreptului de prestare a</w:t>
      </w:r>
      <w:r w:rsidRPr="00C6490D">
        <w:rPr>
          <w:rFonts w:ascii="Times New Roman" w:hAnsi="Times New Roman" w:cs="Times New Roman"/>
          <w:sz w:val="24"/>
          <w:szCs w:val="24"/>
          <w:lang w:val="ro-RO"/>
        </w:rPr>
        <w:t xml:space="preserve"> serviciului/activității </w:t>
      </w:r>
      <w:r>
        <w:rPr>
          <w:rFonts w:ascii="Times New Roman" w:hAnsi="Times New Roman" w:cs="Times New Roman"/>
          <w:sz w:val="24"/>
          <w:szCs w:val="24"/>
          <w:lang w:val="ro-RO"/>
        </w:rPr>
        <w:t>licențiate, ca urmare a modificării sau încetării unuia sau mai multor contracte de delegare, cu condiția ca titularul licenței să mai aibă cel puțin un contract în derulare pe baza căruia a obținut licența</w:t>
      </w:r>
      <w:r w:rsidR="00FD64F5">
        <w:rPr>
          <w:rFonts w:ascii="Times New Roman" w:hAnsi="Times New Roman" w:cs="Times New Roman"/>
          <w:sz w:val="24"/>
          <w:szCs w:val="24"/>
          <w:lang w:val="ro-RO"/>
        </w:rPr>
        <w:t>;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6B45003" w14:textId="5F96EC62" w:rsidR="00C6490D" w:rsidRPr="00C6490D" w:rsidRDefault="00F404DD" w:rsidP="00513B1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b) </w:t>
      </w:r>
      <w:r w:rsidR="00513B10">
        <w:rPr>
          <w:rFonts w:ascii="Times New Roman" w:hAnsi="Times New Roman" w:cs="Times New Roman"/>
          <w:sz w:val="24"/>
          <w:szCs w:val="24"/>
          <w:lang w:val="ro-RO"/>
        </w:rPr>
        <w:t>în situația</w:t>
      </w:r>
      <w:r w:rsidR="00C6490D">
        <w:rPr>
          <w:rFonts w:ascii="Times New Roman" w:hAnsi="Times New Roman" w:cs="Times New Roman"/>
          <w:sz w:val="24"/>
          <w:szCs w:val="24"/>
          <w:lang w:val="ro-RO"/>
        </w:rPr>
        <w:t xml:space="preserve"> modificării hotărârii de dare în administrare, </w:t>
      </w:r>
      <w:r w:rsidR="00C6490D" w:rsidRPr="00C6490D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C6490D">
        <w:rPr>
          <w:rFonts w:ascii="Times New Roman" w:hAnsi="Times New Roman" w:cs="Times New Roman"/>
          <w:sz w:val="24"/>
          <w:szCs w:val="24"/>
          <w:lang w:val="ro-RO"/>
        </w:rPr>
        <w:t xml:space="preserve"> baza căreia</w:t>
      </w:r>
      <w:r w:rsidR="00C6490D" w:rsidRPr="00C6490D">
        <w:rPr>
          <w:rFonts w:ascii="Times New Roman" w:hAnsi="Times New Roman" w:cs="Times New Roman"/>
          <w:sz w:val="24"/>
          <w:szCs w:val="24"/>
          <w:lang w:val="ro-RO"/>
        </w:rPr>
        <w:t xml:space="preserve"> titularul licenței </w:t>
      </w:r>
      <w:r w:rsidR="00C6490D">
        <w:rPr>
          <w:rFonts w:ascii="Times New Roman" w:hAnsi="Times New Roman" w:cs="Times New Roman"/>
          <w:sz w:val="24"/>
          <w:szCs w:val="24"/>
          <w:lang w:val="ro-RO"/>
        </w:rPr>
        <w:t>a obținut licența.</w:t>
      </w:r>
    </w:p>
    <w:p w14:paraId="11884ED3" w14:textId="77777777" w:rsidR="00C6490D" w:rsidRPr="00531D24" w:rsidRDefault="00C6490D" w:rsidP="00531D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6490D" w:rsidRPr="00531D24" w:rsidSect="00A43B09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DFB"/>
    <w:multiLevelType w:val="hybridMultilevel"/>
    <w:tmpl w:val="A432C3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CE21FA"/>
    <w:multiLevelType w:val="hybridMultilevel"/>
    <w:tmpl w:val="A432C312"/>
    <w:lvl w:ilvl="0" w:tplc="3D229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2806142">
    <w:abstractNumId w:val="1"/>
  </w:num>
  <w:num w:numId="2" w16cid:durableId="3867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904"/>
    <w:rsid w:val="00290001"/>
    <w:rsid w:val="00293DDD"/>
    <w:rsid w:val="003A0F4E"/>
    <w:rsid w:val="004A1514"/>
    <w:rsid w:val="004D4B37"/>
    <w:rsid w:val="00513B10"/>
    <w:rsid w:val="00531D24"/>
    <w:rsid w:val="007715B1"/>
    <w:rsid w:val="00917C86"/>
    <w:rsid w:val="009F5904"/>
    <w:rsid w:val="00A43B09"/>
    <w:rsid w:val="00AA1060"/>
    <w:rsid w:val="00B15185"/>
    <w:rsid w:val="00C6490D"/>
    <w:rsid w:val="00CE286A"/>
    <w:rsid w:val="00CF24AC"/>
    <w:rsid w:val="00F404DD"/>
    <w:rsid w:val="00F55B20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994E"/>
  <w15:chartTrackingRefBased/>
  <w15:docId w15:val="{7206DE9F-A814-4F13-998F-AE19808B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D24"/>
    <w:pPr>
      <w:spacing w:after="200" w:line="276" w:lineRule="auto"/>
    </w:pPr>
    <w:rPr>
      <w:kern w:val="0"/>
      <w:lang w:val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9F5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F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F5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F5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F5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F5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F5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F5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F5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F5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F5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F5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F590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F590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F590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F590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F590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F590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F5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F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5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5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F5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F590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F590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F590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F5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F590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F5904"/>
    <w:rPr>
      <w:b/>
      <w:bCs/>
      <w:smallCaps/>
      <w:color w:val="2F5496" w:themeColor="accent1" w:themeShade="BF"/>
      <w:spacing w:val="5"/>
    </w:rPr>
  </w:style>
  <w:style w:type="character" w:customStyle="1" w:styleId="sden">
    <w:name w:val="s_den"/>
    <w:basedOn w:val="Fontdeparagrafimplicit"/>
    <w:rsid w:val="00531D24"/>
  </w:style>
  <w:style w:type="character" w:customStyle="1" w:styleId="spar">
    <w:name w:val="s_par"/>
    <w:basedOn w:val="Fontdeparagrafimplicit"/>
    <w:rsid w:val="00531D24"/>
  </w:style>
  <w:style w:type="character" w:customStyle="1" w:styleId="panchor">
    <w:name w:val="panchor"/>
    <w:basedOn w:val="Fontdeparagrafimplicit"/>
    <w:qFormat/>
    <w:rsid w:val="00531D24"/>
  </w:style>
  <w:style w:type="character" w:customStyle="1" w:styleId="apple-style-span">
    <w:name w:val="apple-style-span"/>
    <w:basedOn w:val="Fontdeparagrafimplicit"/>
    <w:qFormat/>
    <w:rsid w:val="00531D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Bandoiu</dc:creator>
  <cp:keywords/>
  <dc:description/>
  <cp:lastModifiedBy>Anca Teodorescu</cp:lastModifiedBy>
  <cp:revision>11</cp:revision>
  <dcterms:created xsi:type="dcterms:W3CDTF">2026-05-13T12:03:00Z</dcterms:created>
  <dcterms:modified xsi:type="dcterms:W3CDTF">2026-05-14T09:53:00Z</dcterms:modified>
</cp:coreProperties>
</file>